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33BB6" w14:textId="4FCB6AAE" w:rsidR="00506470" w:rsidRPr="00763BE3" w:rsidRDefault="00506470" w:rsidP="00485099">
      <w:pPr>
        <w:spacing w:line="240" w:lineRule="auto"/>
        <w:jc w:val="center"/>
        <w:rPr>
          <w:rFonts w:asciiTheme="minorHAnsi" w:hAnsiTheme="minorHAnsi"/>
          <w:b/>
          <w:bCs/>
          <w:color w:val="1F497D" w:themeColor="text2"/>
          <w:sz w:val="16"/>
          <w:szCs w:val="16"/>
          <w:u w:val="single"/>
        </w:rPr>
      </w:pPr>
      <w:r w:rsidRPr="00763BE3">
        <w:rPr>
          <w:rFonts w:asciiTheme="minorHAnsi" w:hAnsiTheme="minorHAnsi"/>
          <w:b/>
          <w:bCs/>
          <w:color w:val="1F497D" w:themeColor="text2"/>
          <w:sz w:val="16"/>
          <w:szCs w:val="16"/>
          <w:u w:val="single"/>
        </w:rPr>
        <w:t xml:space="preserve">Algemene </w:t>
      </w:r>
      <w:r w:rsidR="002072D8" w:rsidRPr="00763BE3">
        <w:rPr>
          <w:rFonts w:asciiTheme="minorHAnsi" w:hAnsiTheme="minorHAnsi"/>
          <w:b/>
          <w:bCs/>
          <w:color w:val="1F497D" w:themeColor="text2"/>
          <w:sz w:val="16"/>
          <w:szCs w:val="16"/>
          <w:u w:val="single"/>
        </w:rPr>
        <w:t>V</w:t>
      </w:r>
      <w:r w:rsidRPr="00763BE3">
        <w:rPr>
          <w:rFonts w:asciiTheme="minorHAnsi" w:hAnsiTheme="minorHAnsi"/>
          <w:b/>
          <w:bCs/>
          <w:color w:val="1F497D" w:themeColor="text2"/>
          <w:sz w:val="16"/>
          <w:szCs w:val="16"/>
          <w:u w:val="single"/>
        </w:rPr>
        <w:t>oorwaarden</w:t>
      </w:r>
    </w:p>
    <w:p w14:paraId="0BC0A23E" w14:textId="77777777" w:rsidR="00243639" w:rsidRPr="00763BE3" w:rsidRDefault="00520477" w:rsidP="000034A5">
      <w:pPr>
        <w:pStyle w:val="Ondertitel"/>
        <w:spacing w:before="80" w:after="80" w:line="240" w:lineRule="auto"/>
        <w:rPr>
          <w:b/>
          <w:bCs/>
          <w:color w:val="1F497D" w:themeColor="text2"/>
          <w:sz w:val="16"/>
          <w:szCs w:val="16"/>
        </w:rPr>
      </w:pPr>
      <w:r w:rsidRPr="00763BE3">
        <w:rPr>
          <w:b/>
          <w:bCs/>
          <w:color w:val="1F497D" w:themeColor="text2"/>
          <w:sz w:val="16"/>
          <w:szCs w:val="16"/>
        </w:rPr>
        <w:t>H</w:t>
      </w:r>
      <w:r w:rsidR="00243639" w:rsidRPr="00763BE3">
        <w:rPr>
          <w:b/>
          <w:bCs/>
          <w:color w:val="1F497D" w:themeColor="text2"/>
          <w:sz w:val="16"/>
          <w:szCs w:val="16"/>
        </w:rPr>
        <w:t>oofdstuk 1. Algeme</w:t>
      </w:r>
      <w:r w:rsidR="000461DF" w:rsidRPr="00763BE3">
        <w:rPr>
          <w:b/>
          <w:bCs/>
          <w:color w:val="1F497D" w:themeColor="text2"/>
          <w:sz w:val="16"/>
          <w:szCs w:val="16"/>
        </w:rPr>
        <w:t>e</w:t>
      </w:r>
      <w:r w:rsidR="00243639" w:rsidRPr="00763BE3">
        <w:rPr>
          <w:b/>
          <w:bCs/>
          <w:color w:val="1F497D" w:themeColor="text2"/>
          <w:sz w:val="16"/>
          <w:szCs w:val="16"/>
        </w:rPr>
        <w:t>n</w:t>
      </w:r>
    </w:p>
    <w:p w14:paraId="08A52680" w14:textId="77777777" w:rsidR="00506470" w:rsidRPr="00763BE3" w:rsidRDefault="00243639"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Art</w:t>
      </w:r>
      <w:r w:rsidR="00506470" w:rsidRPr="00763BE3">
        <w:rPr>
          <w:rFonts w:asciiTheme="minorHAnsi" w:hAnsiTheme="minorHAnsi"/>
          <w:b w:val="0"/>
          <w:bCs/>
          <w:i/>
          <w:iCs/>
          <w:color w:val="1F497D" w:themeColor="text2"/>
          <w:sz w:val="16"/>
          <w:szCs w:val="16"/>
        </w:rPr>
        <w:t xml:space="preserve">ikel </w:t>
      </w:r>
      <w:r w:rsidRPr="00763BE3">
        <w:rPr>
          <w:rFonts w:asciiTheme="minorHAnsi" w:hAnsiTheme="minorHAnsi"/>
          <w:b w:val="0"/>
          <w:bCs/>
          <w:i/>
          <w:iCs/>
          <w:color w:val="1F497D" w:themeColor="text2"/>
          <w:sz w:val="16"/>
          <w:szCs w:val="16"/>
        </w:rPr>
        <w:t xml:space="preserve">1 </w:t>
      </w:r>
      <w:r w:rsidR="00CF4BCC" w:rsidRPr="00763BE3">
        <w:rPr>
          <w:rFonts w:asciiTheme="minorHAnsi" w:hAnsiTheme="minorHAnsi"/>
          <w:b w:val="0"/>
          <w:bCs/>
          <w:i/>
          <w:iCs/>
          <w:color w:val="1F497D" w:themeColor="text2"/>
          <w:sz w:val="16"/>
          <w:szCs w:val="16"/>
        </w:rPr>
        <w:t>–</w:t>
      </w:r>
      <w:r w:rsidR="00506470" w:rsidRPr="00763BE3">
        <w:rPr>
          <w:rFonts w:asciiTheme="minorHAnsi" w:hAnsiTheme="minorHAnsi"/>
          <w:b w:val="0"/>
          <w:bCs/>
          <w:i/>
          <w:iCs/>
          <w:color w:val="1F497D" w:themeColor="text2"/>
          <w:sz w:val="16"/>
          <w:szCs w:val="16"/>
        </w:rPr>
        <w:t xml:space="preserve"> </w:t>
      </w:r>
      <w:r w:rsidR="000461DF" w:rsidRPr="00763BE3">
        <w:rPr>
          <w:rFonts w:asciiTheme="minorHAnsi" w:hAnsiTheme="minorHAnsi"/>
          <w:b w:val="0"/>
          <w:bCs/>
          <w:i/>
          <w:iCs/>
          <w:color w:val="1F497D" w:themeColor="text2"/>
          <w:sz w:val="16"/>
          <w:szCs w:val="16"/>
        </w:rPr>
        <w:t>Definities</w:t>
      </w:r>
    </w:p>
    <w:p w14:paraId="42C2A749" w14:textId="54858DBC" w:rsidR="00CF4BCC" w:rsidRPr="00763BE3" w:rsidRDefault="00CF4BCC" w:rsidP="00485099">
      <w:pPr>
        <w:spacing w:line="240" w:lineRule="auto"/>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 xml:space="preserve">In deze algemene voorwaarden worden de navolgende </w:t>
      </w:r>
      <w:r w:rsidR="002072D8" w:rsidRPr="00763BE3">
        <w:rPr>
          <w:rFonts w:asciiTheme="minorHAnsi" w:hAnsiTheme="minorHAnsi"/>
          <w:color w:val="1F497D" w:themeColor="text2"/>
          <w:sz w:val="16"/>
          <w:szCs w:val="16"/>
        </w:rPr>
        <w:t>begrippen</w:t>
      </w:r>
      <w:r w:rsidRPr="00763BE3">
        <w:rPr>
          <w:rFonts w:asciiTheme="minorHAnsi" w:hAnsiTheme="minorHAnsi"/>
          <w:color w:val="1F497D" w:themeColor="text2"/>
          <w:sz w:val="16"/>
          <w:szCs w:val="16"/>
        </w:rPr>
        <w:t xml:space="preserve"> met een beginhoofdletter gebruikt. Onder deze </w:t>
      </w:r>
      <w:r w:rsidR="002072D8" w:rsidRPr="00763BE3">
        <w:rPr>
          <w:rFonts w:asciiTheme="minorHAnsi" w:hAnsiTheme="minorHAnsi"/>
          <w:color w:val="1F497D" w:themeColor="text2"/>
          <w:sz w:val="16"/>
          <w:szCs w:val="16"/>
        </w:rPr>
        <w:t>begrippen</w:t>
      </w:r>
      <w:r w:rsidRPr="00763BE3">
        <w:rPr>
          <w:rFonts w:asciiTheme="minorHAnsi" w:hAnsiTheme="minorHAnsi"/>
          <w:color w:val="1F497D" w:themeColor="text2"/>
          <w:sz w:val="16"/>
          <w:szCs w:val="16"/>
        </w:rPr>
        <w:t xml:space="preserve"> wordt verstaan:</w:t>
      </w:r>
    </w:p>
    <w:p w14:paraId="40986A7F" w14:textId="61530D9E" w:rsidR="00506470" w:rsidRPr="00763BE3" w:rsidRDefault="00506470" w:rsidP="00485099">
      <w:pPr>
        <w:pStyle w:val="Lijstalinea"/>
        <w:numPr>
          <w:ilvl w:val="1"/>
          <w:numId w:val="7"/>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b/>
          <w:bCs/>
          <w:i/>
          <w:iCs/>
          <w:color w:val="1F497D" w:themeColor="text2"/>
          <w:sz w:val="16"/>
          <w:szCs w:val="16"/>
        </w:rPr>
        <w:t>Artikel</w:t>
      </w:r>
      <w:r w:rsidRPr="00763BE3">
        <w:rPr>
          <w:rFonts w:asciiTheme="minorHAnsi" w:hAnsiTheme="minorHAnsi"/>
          <w:color w:val="1F497D" w:themeColor="text2"/>
          <w:sz w:val="16"/>
          <w:szCs w:val="16"/>
        </w:rPr>
        <w:t xml:space="preserve">: </w:t>
      </w:r>
      <w:r w:rsidR="00B060E8" w:rsidRPr="00763BE3">
        <w:rPr>
          <w:rFonts w:asciiTheme="minorHAnsi" w:hAnsiTheme="minorHAnsi"/>
          <w:color w:val="1F497D" w:themeColor="text2"/>
          <w:sz w:val="16"/>
          <w:szCs w:val="16"/>
        </w:rPr>
        <w:t>e</w:t>
      </w:r>
      <w:r w:rsidRPr="00763BE3">
        <w:rPr>
          <w:rFonts w:asciiTheme="minorHAnsi" w:hAnsiTheme="minorHAnsi"/>
          <w:color w:val="1F497D" w:themeColor="text2"/>
          <w:sz w:val="16"/>
          <w:szCs w:val="16"/>
        </w:rPr>
        <w:t xml:space="preserve">en artikel uit deze </w:t>
      </w:r>
      <w:r w:rsidR="00A11C1B" w:rsidRPr="00763BE3">
        <w:rPr>
          <w:rFonts w:asciiTheme="minorHAnsi" w:hAnsiTheme="minorHAnsi"/>
          <w:color w:val="1F497D" w:themeColor="text2"/>
          <w:sz w:val="16"/>
          <w:szCs w:val="16"/>
        </w:rPr>
        <w:t>V</w:t>
      </w:r>
      <w:r w:rsidRPr="00763BE3">
        <w:rPr>
          <w:rFonts w:asciiTheme="minorHAnsi" w:hAnsiTheme="minorHAnsi"/>
          <w:color w:val="1F497D" w:themeColor="text2"/>
          <w:sz w:val="16"/>
          <w:szCs w:val="16"/>
        </w:rPr>
        <w:t>oorwaarden.</w:t>
      </w:r>
    </w:p>
    <w:p w14:paraId="323A4ED9" w14:textId="24468073" w:rsidR="00CD7EFB" w:rsidRPr="00763BE3" w:rsidRDefault="00CD7EFB" w:rsidP="00485099">
      <w:pPr>
        <w:pStyle w:val="Lijstalinea"/>
        <w:numPr>
          <w:ilvl w:val="1"/>
          <w:numId w:val="7"/>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b/>
          <w:bCs/>
          <w:i/>
          <w:iCs/>
          <w:color w:val="1F497D" w:themeColor="text2"/>
          <w:sz w:val="16"/>
          <w:szCs w:val="16"/>
        </w:rPr>
        <w:t>Voorwaarden</w:t>
      </w:r>
      <w:r w:rsidRPr="00763BE3">
        <w:rPr>
          <w:rFonts w:asciiTheme="minorHAnsi" w:hAnsiTheme="minorHAnsi"/>
          <w:color w:val="1F497D" w:themeColor="text2"/>
          <w:sz w:val="16"/>
          <w:szCs w:val="16"/>
        </w:rPr>
        <w:t>: deze algemene voorwaarden voor de levering</w:t>
      </w:r>
      <w:r w:rsidR="00DD48EB" w:rsidRPr="00763BE3">
        <w:rPr>
          <w:rFonts w:asciiTheme="minorHAnsi" w:hAnsiTheme="minorHAnsi"/>
          <w:color w:val="1F497D" w:themeColor="text2"/>
          <w:sz w:val="16"/>
          <w:szCs w:val="16"/>
        </w:rPr>
        <w:t xml:space="preserve"> van </w:t>
      </w:r>
      <w:r w:rsidRPr="00763BE3">
        <w:rPr>
          <w:rFonts w:asciiTheme="minorHAnsi" w:hAnsiTheme="minorHAnsi"/>
          <w:color w:val="1F497D" w:themeColor="text2"/>
          <w:sz w:val="16"/>
          <w:szCs w:val="16"/>
        </w:rPr>
        <w:t xml:space="preserve">Diensten op het gebied van </w:t>
      </w:r>
      <w:r w:rsidR="00B060E8" w:rsidRPr="00554784">
        <w:rPr>
          <w:rFonts w:asciiTheme="minorHAnsi" w:hAnsiTheme="minorHAnsi"/>
          <w:color w:val="1F497D" w:themeColor="text2"/>
          <w:sz w:val="16"/>
          <w:szCs w:val="16"/>
        </w:rPr>
        <w:t xml:space="preserve">het </w:t>
      </w:r>
      <w:r w:rsidR="0065481C" w:rsidRPr="00554784">
        <w:rPr>
          <w:rFonts w:asciiTheme="minorHAnsi" w:hAnsiTheme="minorHAnsi"/>
          <w:color w:val="1F497D" w:themeColor="text2"/>
          <w:sz w:val="16"/>
          <w:szCs w:val="16"/>
        </w:rPr>
        <w:t>verzorgen en geven van Opleidingen en</w:t>
      </w:r>
      <w:r w:rsidR="0065481C" w:rsidRPr="00763BE3">
        <w:rPr>
          <w:rFonts w:asciiTheme="minorHAnsi" w:hAnsiTheme="minorHAnsi"/>
          <w:color w:val="1F497D" w:themeColor="text2"/>
          <w:sz w:val="16"/>
          <w:szCs w:val="16"/>
        </w:rPr>
        <w:t xml:space="preserve"> het </w:t>
      </w:r>
      <w:r w:rsidR="00B060E8" w:rsidRPr="00763BE3">
        <w:rPr>
          <w:rFonts w:asciiTheme="minorHAnsi" w:hAnsiTheme="minorHAnsi"/>
          <w:color w:val="1F497D" w:themeColor="text2"/>
          <w:sz w:val="16"/>
          <w:szCs w:val="16"/>
        </w:rPr>
        <w:t>ter beschikking stellen</w:t>
      </w:r>
      <w:r w:rsidR="00DD48EB" w:rsidRPr="00763BE3">
        <w:rPr>
          <w:rFonts w:asciiTheme="minorHAnsi" w:hAnsiTheme="minorHAnsi"/>
          <w:color w:val="1F497D" w:themeColor="text2"/>
          <w:sz w:val="16"/>
          <w:szCs w:val="16"/>
        </w:rPr>
        <w:t xml:space="preserve"> van -tijdelijk- onderwijspersoneel aan Opdrachtgever </w:t>
      </w:r>
      <w:r w:rsidRPr="00763BE3">
        <w:rPr>
          <w:rFonts w:asciiTheme="minorHAnsi" w:hAnsiTheme="minorHAnsi"/>
          <w:color w:val="1F497D" w:themeColor="text2"/>
          <w:sz w:val="16"/>
          <w:szCs w:val="16"/>
        </w:rPr>
        <w:t>die van toepassing zijn op, en deel uitmaken van, de Overeenkomst.</w:t>
      </w:r>
    </w:p>
    <w:p w14:paraId="01EFA3F7" w14:textId="0F40C127" w:rsidR="00CD7EFB" w:rsidRPr="00763BE3" w:rsidRDefault="00CD7EFB" w:rsidP="00485099">
      <w:pPr>
        <w:pStyle w:val="Lijstalinea"/>
        <w:numPr>
          <w:ilvl w:val="1"/>
          <w:numId w:val="7"/>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b/>
          <w:bCs/>
          <w:i/>
          <w:iCs/>
          <w:color w:val="1F497D" w:themeColor="text2"/>
          <w:sz w:val="16"/>
          <w:szCs w:val="16"/>
        </w:rPr>
        <w:t>Bijlage</w:t>
      </w:r>
      <w:r w:rsidRPr="00763BE3">
        <w:rPr>
          <w:rFonts w:asciiTheme="minorHAnsi" w:hAnsiTheme="minorHAnsi"/>
          <w:color w:val="1F497D" w:themeColor="text2"/>
          <w:sz w:val="16"/>
          <w:szCs w:val="16"/>
        </w:rPr>
        <w:t xml:space="preserve">: een aanhangsel bij de Overeenkomst </w:t>
      </w:r>
      <w:r w:rsidR="0065481C" w:rsidRPr="00763BE3">
        <w:rPr>
          <w:rFonts w:asciiTheme="minorHAnsi" w:hAnsiTheme="minorHAnsi"/>
          <w:color w:val="1F497D" w:themeColor="text2"/>
          <w:sz w:val="16"/>
          <w:szCs w:val="16"/>
        </w:rPr>
        <w:t xml:space="preserve">dat </w:t>
      </w:r>
      <w:r w:rsidR="00B060E8" w:rsidRPr="00763BE3">
        <w:rPr>
          <w:rFonts w:asciiTheme="minorHAnsi" w:hAnsiTheme="minorHAnsi"/>
          <w:color w:val="1F497D" w:themeColor="text2"/>
          <w:sz w:val="16"/>
          <w:szCs w:val="16"/>
        </w:rPr>
        <w:t xml:space="preserve">daarvan </w:t>
      </w:r>
      <w:r w:rsidRPr="00763BE3">
        <w:rPr>
          <w:rFonts w:asciiTheme="minorHAnsi" w:hAnsiTheme="minorHAnsi"/>
          <w:color w:val="1F497D" w:themeColor="text2"/>
          <w:sz w:val="16"/>
          <w:szCs w:val="16"/>
        </w:rPr>
        <w:t>deel uitmaakt.</w:t>
      </w:r>
    </w:p>
    <w:p w14:paraId="6171F8FF" w14:textId="7A98FF6F" w:rsidR="00506470" w:rsidRPr="00763BE3" w:rsidRDefault="00506470" w:rsidP="00485099">
      <w:pPr>
        <w:pStyle w:val="Lijstalinea"/>
        <w:numPr>
          <w:ilvl w:val="1"/>
          <w:numId w:val="7"/>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b/>
          <w:bCs/>
          <w:i/>
          <w:iCs/>
          <w:color w:val="1F497D" w:themeColor="text2"/>
          <w:sz w:val="16"/>
          <w:szCs w:val="16"/>
        </w:rPr>
        <w:t>Diensten</w:t>
      </w:r>
      <w:r w:rsidRPr="00763BE3">
        <w:rPr>
          <w:rFonts w:asciiTheme="minorHAnsi" w:hAnsiTheme="minorHAnsi"/>
          <w:color w:val="1F497D" w:themeColor="text2"/>
          <w:sz w:val="16"/>
          <w:szCs w:val="16"/>
        </w:rPr>
        <w:t xml:space="preserve">: </w:t>
      </w:r>
      <w:r w:rsidR="00DD48EB" w:rsidRPr="00763BE3">
        <w:rPr>
          <w:rFonts w:asciiTheme="minorHAnsi" w:hAnsiTheme="minorHAnsi"/>
          <w:color w:val="1F497D" w:themeColor="text2"/>
          <w:sz w:val="16"/>
          <w:szCs w:val="16"/>
        </w:rPr>
        <w:t>d</w:t>
      </w:r>
      <w:r w:rsidRPr="00763BE3">
        <w:rPr>
          <w:rFonts w:asciiTheme="minorHAnsi" w:hAnsiTheme="minorHAnsi"/>
          <w:color w:val="1F497D" w:themeColor="text2"/>
          <w:sz w:val="16"/>
          <w:szCs w:val="16"/>
        </w:rPr>
        <w:t xml:space="preserve">e door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op basis van de </w:t>
      </w:r>
      <w:r w:rsidR="00DD48EB" w:rsidRPr="00763BE3">
        <w:rPr>
          <w:rFonts w:asciiTheme="minorHAnsi" w:hAnsiTheme="minorHAnsi"/>
          <w:color w:val="1F497D" w:themeColor="text2"/>
          <w:sz w:val="16"/>
          <w:szCs w:val="16"/>
        </w:rPr>
        <w:t>O</w:t>
      </w:r>
      <w:r w:rsidRPr="00763BE3">
        <w:rPr>
          <w:rFonts w:asciiTheme="minorHAnsi" w:hAnsiTheme="minorHAnsi"/>
          <w:color w:val="1F497D" w:themeColor="text2"/>
          <w:sz w:val="16"/>
          <w:szCs w:val="16"/>
        </w:rPr>
        <w:t>vereenkomst ten</w:t>
      </w:r>
      <w:r w:rsidR="00CF4BCC"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 xml:space="preserve">behoeve van </w:t>
      </w:r>
      <w:r w:rsidR="00E639FE" w:rsidRPr="00763BE3">
        <w:rPr>
          <w:rFonts w:asciiTheme="minorHAnsi" w:hAnsiTheme="minorHAnsi"/>
          <w:color w:val="1F497D" w:themeColor="text2"/>
          <w:sz w:val="16"/>
          <w:szCs w:val="16"/>
        </w:rPr>
        <w:t>Opdrachtgever</w:t>
      </w:r>
      <w:r w:rsidRPr="00763BE3">
        <w:rPr>
          <w:rFonts w:asciiTheme="minorHAnsi" w:hAnsiTheme="minorHAnsi"/>
          <w:color w:val="1F497D" w:themeColor="text2"/>
          <w:sz w:val="16"/>
          <w:szCs w:val="16"/>
        </w:rPr>
        <w:t xml:space="preserve"> te verrichten</w:t>
      </w:r>
      <w:r w:rsidR="00CF4BCC"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werkzaamheden</w:t>
      </w:r>
      <w:r w:rsidR="0065481C" w:rsidRPr="00763BE3">
        <w:rPr>
          <w:rFonts w:asciiTheme="minorHAnsi" w:hAnsiTheme="minorHAnsi"/>
          <w:color w:val="1F497D" w:themeColor="text2"/>
          <w:sz w:val="16"/>
          <w:szCs w:val="16"/>
        </w:rPr>
        <w:t>.</w:t>
      </w:r>
    </w:p>
    <w:p w14:paraId="28DB541A" w14:textId="0CA202FF" w:rsidR="00D37397" w:rsidRPr="00763BE3" w:rsidRDefault="00D37397" w:rsidP="00485099">
      <w:pPr>
        <w:pStyle w:val="Lijstalinea"/>
        <w:numPr>
          <w:ilvl w:val="1"/>
          <w:numId w:val="7"/>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b/>
          <w:bCs/>
          <w:i/>
          <w:iCs/>
          <w:color w:val="1F497D" w:themeColor="text2"/>
          <w:sz w:val="16"/>
          <w:szCs w:val="16"/>
        </w:rPr>
        <w:t>Materialen</w:t>
      </w:r>
      <w:r w:rsidRPr="00763BE3">
        <w:rPr>
          <w:rFonts w:asciiTheme="minorHAnsi" w:hAnsiTheme="minorHAnsi"/>
          <w:color w:val="1F497D" w:themeColor="text2"/>
          <w:sz w:val="16"/>
          <w:szCs w:val="16"/>
        </w:rPr>
        <w:t>: documentatie, opleidings-, toets- en examenmateriaal, evenals voorbereidend materiaal daarvan.</w:t>
      </w:r>
    </w:p>
    <w:p w14:paraId="29136989" w14:textId="77777777" w:rsidR="00554784" w:rsidRPr="00763BE3" w:rsidRDefault="00554784" w:rsidP="00554784">
      <w:pPr>
        <w:pStyle w:val="Lijstalinea"/>
        <w:numPr>
          <w:ilvl w:val="1"/>
          <w:numId w:val="7"/>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b/>
          <w:bCs/>
          <w:i/>
          <w:iCs/>
          <w:color w:val="1F497D" w:themeColor="text2"/>
          <w:sz w:val="16"/>
          <w:szCs w:val="16"/>
        </w:rPr>
        <w:t>Opdrachtbevestiging</w:t>
      </w:r>
      <w:r w:rsidRPr="00763BE3">
        <w:rPr>
          <w:rFonts w:asciiTheme="minorHAnsi" w:hAnsiTheme="minorHAnsi"/>
          <w:color w:val="1F497D" w:themeColor="text2"/>
          <w:sz w:val="16"/>
          <w:szCs w:val="16"/>
        </w:rPr>
        <w:t>: de (digitale) bevestiging door Opdrachtgever tot levering van Diensten, door of namens Opdrachtnemer.</w:t>
      </w:r>
    </w:p>
    <w:p w14:paraId="3F4C5CBF" w14:textId="109D3B92" w:rsidR="00CD7EFB" w:rsidRPr="00763BE3" w:rsidRDefault="00CD7EFB" w:rsidP="00485099">
      <w:pPr>
        <w:pStyle w:val="Lijstalinea"/>
        <w:numPr>
          <w:ilvl w:val="1"/>
          <w:numId w:val="7"/>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b/>
          <w:bCs/>
          <w:i/>
          <w:iCs/>
          <w:color w:val="1F497D" w:themeColor="text2"/>
          <w:sz w:val="16"/>
          <w:szCs w:val="16"/>
        </w:rPr>
        <w:t>Opdrachtgever</w:t>
      </w:r>
      <w:r w:rsidRPr="00763BE3">
        <w:rPr>
          <w:rFonts w:asciiTheme="minorHAnsi" w:hAnsiTheme="minorHAnsi"/>
          <w:color w:val="1F497D" w:themeColor="text2"/>
          <w:sz w:val="16"/>
          <w:szCs w:val="16"/>
        </w:rPr>
        <w:t xml:space="preserve">: de wederpartij van </w:t>
      </w:r>
      <w:r w:rsidR="00920BAC" w:rsidRPr="00763BE3">
        <w:rPr>
          <w:rFonts w:asciiTheme="minorHAnsi" w:hAnsiTheme="minorHAnsi"/>
          <w:color w:val="1F497D" w:themeColor="text2"/>
          <w:sz w:val="16"/>
          <w:szCs w:val="16"/>
        </w:rPr>
        <w:t>Opdrachtnemer</w:t>
      </w:r>
      <w:r w:rsidR="005D289C" w:rsidRPr="00763BE3">
        <w:rPr>
          <w:rFonts w:asciiTheme="minorHAnsi" w:hAnsiTheme="minorHAnsi"/>
          <w:color w:val="1F497D" w:themeColor="text2"/>
          <w:sz w:val="16"/>
          <w:szCs w:val="16"/>
        </w:rPr>
        <w:t>.</w:t>
      </w:r>
    </w:p>
    <w:p w14:paraId="036B1C3C" w14:textId="49031AAA" w:rsidR="00920BAC" w:rsidRPr="00763BE3" w:rsidRDefault="00920BAC" w:rsidP="00485099">
      <w:pPr>
        <w:pStyle w:val="Lijstalinea"/>
        <w:numPr>
          <w:ilvl w:val="1"/>
          <w:numId w:val="7"/>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b/>
          <w:bCs/>
          <w:i/>
          <w:iCs/>
          <w:color w:val="1F497D" w:themeColor="text2"/>
          <w:sz w:val="16"/>
          <w:szCs w:val="16"/>
        </w:rPr>
        <w:t>Opdrachtnemer</w:t>
      </w:r>
      <w:r w:rsidRPr="00763BE3">
        <w:rPr>
          <w:rFonts w:asciiTheme="minorHAnsi" w:hAnsiTheme="minorHAnsi"/>
          <w:color w:val="1F497D" w:themeColor="text2"/>
          <w:sz w:val="16"/>
          <w:szCs w:val="16"/>
        </w:rPr>
        <w:t>:</w:t>
      </w:r>
      <w:r w:rsidR="004A5CA8" w:rsidRPr="00763BE3">
        <w:rPr>
          <w:rFonts w:asciiTheme="minorHAnsi" w:hAnsiTheme="minorHAnsi"/>
          <w:color w:val="1F497D" w:themeColor="text2"/>
          <w:sz w:val="16"/>
          <w:szCs w:val="16"/>
        </w:rPr>
        <w:t xml:space="preserve"> degene die de Overeenkomst met Opdrachtgever aangaat</w:t>
      </w:r>
      <w:r w:rsidR="000F3415" w:rsidRPr="00763BE3">
        <w:rPr>
          <w:rFonts w:asciiTheme="minorHAnsi" w:hAnsiTheme="minorHAnsi"/>
          <w:color w:val="1F497D" w:themeColor="text2"/>
          <w:sz w:val="16"/>
          <w:szCs w:val="16"/>
        </w:rPr>
        <w:t>.</w:t>
      </w:r>
    </w:p>
    <w:p w14:paraId="0B6A3B20" w14:textId="77777777" w:rsidR="00554784" w:rsidRPr="00763BE3" w:rsidRDefault="00554784" w:rsidP="00554784">
      <w:pPr>
        <w:pStyle w:val="Lijstalinea"/>
        <w:numPr>
          <w:ilvl w:val="1"/>
          <w:numId w:val="7"/>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b/>
          <w:bCs/>
          <w:i/>
          <w:iCs/>
          <w:color w:val="1F497D" w:themeColor="text2"/>
          <w:sz w:val="16"/>
          <w:szCs w:val="16"/>
        </w:rPr>
        <w:t>Opleiding</w:t>
      </w:r>
      <w:r w:rsidRPr="00763BE3">
        <w:rPr>
          <w:rFonts w:asciiTheme="minorHAnsi" w:hAnsiTheme="minorHAnsi"/>
          <w:color w:val="1F497D" w:themeColor="text2"/>
          <w:sz w:val="16"/>
          <w:szCs w:val="16"/>
        </w:rPr>
        <w:t>: Diensten van Opdrachtnemer, onder welke naam en op welke wijze dan ook (bijv. in elektronische vorm), op het gebied van onderwijs, opleidingen, workshops, trainingen, seminars en dergelijke.</w:t>
      </w:r>
    </w:p>
    <w:p w14:paraId="6F8EE021" w14:textId="77777777" w:rsidR="00CF4BCC" w:rsidRPr="00763BE3" w:rsidRDefault="00506470" w:rsidP="00485099">
      <w:pPr>
        <w:pStyle w:val="Lijstalinea"/>
        <w:numPr>
          <w:ilvl w:val="1"/>
          <w:numId w:val="7"/>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b/>
          <w:bCs/>
          <w:i/>
          <w:iCs/>
          <w:color w:val="1F497D" w:themeColor="text2"/>
          <w:sz w:val="16"/>
          <w:szCs w:val="16"/>
        </w:rPr>
        <w:t>Overeenkomst</w:t>
      </w:r>
      <w:r w:rsidRPr="00763BE3">
        <w:rPr>
          <w:rFonts w:asciiTheme="minorHAnsi" w:hAnsiTheme="minorHAnsi"/>
          <w:color w:val="1F497D" w:themeColor="text2"/>
          <w:sz w:val="16"/>
          <w:szCs w:val="16"/>
        </w:rPr>
        <w:t xml:space="preserve">: </w:t>
      </w:r>
      <w:r w:rsidR="00CF4BCC" w:rsidRPr="00763BE3">
        <w:rPr>
          <w:rFonts w:asciiTheme="minorHAnsi" w:hAnsiTheme="minorHAnsi"/>
          <w:color w:val="1F497D" w:themeColor="text2"/>
          <w:sz w:val="16"/>
          <w:szCs w:val="16"/>
        </w:rPr>
        <w:t xml:space="preserve">de </w:t>
      </w:r>
      <w:r w:rsidR="0025531A" w:rsidRPr="00763BE3">
        <w:rPr>
          <w:rFonts w:asciiTheme="minorHAnsi" w:hAnsiTheme="minorHAnsi"/>
          <w:color w:val="1F497D" w:themeColor="text2"/>
          <w:sz w:val="16"/>
          <w:szCs w:val="16"/>
        </w:rPr>
        <w:t>Opdrachtbevestiging en, indien van toepassing de daarbij behorende Bijlage(n),</w:t>
      </w:r>
      <w:r w:rsidR="00CF4BCC" w:rsidRPr="00763BE3">
        <w:rPr>
          <w:rFonts w:asciiTheme="minorHAnsi" w:hAnsiTheme="minorHAnsi"/>
          <w:color w:val="1F497D" w:themeColor="text2"/>
          <w:sz w:val="16"/>
          <w:szCs w:val="16"/>
        </w:rPr>
        <w:t xml:space="preserve"> waarop deze </w:t>
      </w:r>
      <w:r w:rsidR="0025531A" w:rsidRPr="00763BE3">
        <w:rPr>
          <w:rFonts w:asciiTheme="minorHAnsi" w:hAnsiTheme="minorHAnsi"/>
          <w:color w:val="1F497D" w:themeColor="text2"/>
          <w:sz w:val="16"/>
          <w:szCs w:val="16"/>
        </w:rPr>
        <w:t>V</w:t>
      </w:r>
      <w:r w:rsidR="00CF4BCC" w:rsidRPr="00763BE3">
        <w:rPr>
          <w:rFonts w:asciiTheme="minorHAnsi" w:hAnsiTheme="minorHAnsi"/>
          <w:color w:val="1F497D" w:themeColor="text2"/>
          <w:sz w:val="16"/>
          <w:szCs w:val="16"/>
        </w:rPr>
        <w:t>oorwaarden van toepassing zijn verklaard.</w:t>
      </w:r>
    </w:p>
    <w:p w14:paraId="57393C89" w14:textId="611F260D" w:rsidR="00CF4BCC" w:rsidRPr="00763BE3" w:rsidRDefault="00CF4BCC" w:rsidP="00485099">
      <w:pPr>
        <w:pStyle w:val="Lijstalinea"/>
        <w:numPr>
          <w:ilvl w:val="1"/>
          <w:numId w:val="7"/>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b/>
          <w:bCs/>
          <w:i/>
          <w:iCs/>
          <w:color w:val="1F497D" w:themeColor="text2"/>
          <w:sz w:val="16"/>
          <w:szCs w:val="16"/>
        </w:rPr>
        <w:t>Partij(en)</w:t>
      </w:r>
      <w:r w:rsidRPr="00763BE3">
        <w:rPr>
          <w:rFonts w:asciiTheme="minorHAnsi" w:hAnsiTheme="minorHAnsi"/>
          <w:color w:val="1F497D" w:themeColor="text2"/>
          <w:sz w:val="16"/>
          <w:szCs w:val="16"/>
        </w:rPr>
        <w:t xml:space="preserve">: Opdrachtgever en </w:t>
      </w:r>
      <w:r w:rsidR="00920BAC" w:rsidRPr="00763BE3">
        <w:rPr>
          <w:rFonts w:asciiTheme="minorHAnsi" w:hAnsiTheme="minorHAnsi"/>
          <w:color w:val="1F497D" w:themeColor="text2"/>
          <w:sz w:val="16"/>
          <w:szCs w:val="16"/>
        </w:rPr>
        <w:t>Opdrachtnemer</w:t>
      </w:r>
      <w:r w:rsidR="00A25C9A"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afzonderlijk of gezamenlijk, afhankelijk van de context</w:t>
      </w:r>
    </w:p>
    <w:p w14:paraId="49D438FF" w14:textId="0303A1AF" w:rsidR="00506470" w:rsidRPr="00763BE3" w:rsidRDefault="00506470" w:rsidP="00485099">
      <w:pPr>
        <w:pStyle w:val="Lijstalinea"/>
        <w:numPr>
          <w:ilvl w:val="1"/>
          <w:numId w:val="7"/>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b/>
          <w:bCs/>
          <w:i/>
          <w:iCs/>
          <w:color w:val="1F497D" w:themeColor="text2"/>
          <w:sz w:val="16"/>
          <w:szCs w:val="16"/>
        </w:rPr>
        <w:t>Personeel</w:t>
      </w:r>
      <w:r w:rsidRPr="00763BE3">
        <w:rPr>
          <w:rFonts w:asciiTheme="minorHAnsi" w:hAnsiTheme="minorHAnsi"/>
          <w:color w:val="1F497D" w:themeColor="text2"/>
          <w:sz w:val="16"/>
          <w:szCs w:val="16"/>
        </w:rPr>
        <w:t xml:space="preserve">: </w:t>
      </w:r>
      <w:r w:rsidR="00AD476F" w:rsidRPr="00763BE3">
        <w:rPr>
          <w:rFonts w:asciiTheme="minorHAnsi" w:hAnsiTheme="minorHAnsi"/>
          <w:color w:val="1F497D" w:themeColor="text2"/>
          <w:sz w:val="16"/>
          <w:szCs w:val="16"/>
        </w:rPr>
        <w:t>d</w:t>
      </w:r>
      <w:r w:rsidRPr="00763BE3">
        <w:rPr>
          <w:rFonts w:asciiTheme="minorHAnsi" w:hAnsiTheme="minorHAnsi"/>
          <w:color w:val="1F497D" w:themeColor="text2"/>
          <w:sz w:val="16"/>
          <w:szCs w:val="16"/>
        </w:rPr>
        <w:t>e door</w:t>
      </w:r>
      <w:r w:rsidR="00AD476F" w:rsidRPr="00763BE3">
        <w:rPr>
          <w:rFonts w:asciiTheme="minorHAnsi" w:hAnsiTheme="minorHAnsi"/>
          <w:color w:val="1F497D" w:themeColor="text2"/>
          <w:sz w:val="16"/>
          <w:szCs w:val="16"/>
        </w:rPr>
        <w:t xml:space="preserve">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ter uitvoering van de</w:t>
      </w:r>
      <w:r w:rsidR="00AD476F" w:rsidRPr="00763BE3">
        <w:rPr>
          <w:rFonts w:asciiTheme="minorHAnsi" w:hAnsiTheme="minorHAnsi"/>
          <w:color w:val="1F497D" w:themeColor="text2"/>
          <w:sz w:val="16"/>
          <w:szCs w:val="16"/>
        </w:rPr>
        <w:t xml:space="preserve"> O</w:t>
      </w:r>
      <w:r w:rsidRPr="00763BE3">
        <w:rPr>
          <w:rFonts w:asciiTheme="minorHAnsi" w:hAnsiTheme="minorHAnsi"/>
          <w:color w:val="1F497D" w:themeColor="text2"/>
          <w:sz w:val="16"/>
          <w:szCs w:val="16"/>
        </w:rPr>
        <w:t>vereenkomst</w:t>
      </w:r>
      <w:r w:rsidR="00472B3B"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in te schakelen personeelsleden of hulppersonen</w:t>
      </w:r>
      <w:r w:rsidR="00AD476F" w:rsidRPr="00763BE3">
        <w:rPr>
          <w:rFonts w:asciiTheme="minorHAnsi" w:hAnsiTheme="minorHAnsi"/>
          <w:color w:val="1F497D" w:themeColor="text2"/>
          <w:sz w:val="16"/>
          <w:szCs w:val="16"/>
        </w:rPr>
        <w:t>.</w:t>
      </w:r>
    </w:p>
    <w:p w14:paraId="626C8B54" w14:textId="2E143876" w:rsidR="00506470" w:rsidRPr="00763BE3" w:rsidRDefault="00506470" w:rsidP="00485099">
      <w:pPr>
        <w:pStyle w:val="Lijstalinea"/>
        <w:numPr>
          <w:ilvl w:val="1"/>
          <w:numId w:val="7"/>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b/>
          <w:bCs/>
          <w:i/>
          <w:iCs/>
          <w:color w:val="1F497D" w:themeColor="text2"/>
          <w:sz w:val="16"/>
          <w:szCs w:val="16"/>
        </w:rPr>
        <w:t>Werkdagen</w:t>
      </w:r>
      <w:r w:rsidRPr="00763BE3">
        <w:rPr>
          <w:rFonts w:asciiTheme="minorHAnsi" w:hAnsiTheme="minorHAnsi"/>
          <w:color w:val="1F497D" w:themeColor="text2"/>
          <w:sz w:val="16"/>
          <w:szCs w:val="16"/>
        </w:rPr>
        <w:t xml:space="preserve">: </w:t>
      </w:r>
      <w:r w:rsidR="000F3415" w:rsidRPr="00763BE3">
        <w:rPr>
          <w:rFonts w:asciiTheme="minorHAnsi" w:hAnsiTheme="minorHAnsi"/>
          <w:color w:val="1F497D" w:themeColor="text2"/>
          <w:sz w:val="16"/>
          <w:szCs w:val="16"/>
        </w:rPr>
        <w:t>k</w:t>
      </w:r>
      <w:r w:rsidRPr="00763BE3">
        <w:rPr>
          <w:rFonts w:asciiTheme="minorHAnsi" w:hAnsiTheme="minorHAnsi"/>
          <w:color w:val="1F497D" w:themeColor="text2"/>
          <w:sz w:val="16"/>
          <w:szCs w:val="16"/>
        </w:rPr>
        <w:t>alenderdagen, behoudens weekenden en algemeen</w:t>
      </w:r>
      <w:r w:rsidR="00472B3B"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erkende feestdagen in de zin van artikel 3, eerste lid, van de</w:t>
      </w:r>
      <w:r w:rsidR="00472B3B"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Algemene Termijnenwet.</w:t>
      </w:r>
    </w:p>
    <w:p w14:paraId="5AFDEEA4" w14:textId="6151E78A" w:rsidR="00243639" w:rsidRPr="00763BE3" w:rsidRDefault="0047278A" w:rsidP="00C06754">
      <w:pPr>
        <w:pStyle w:val="BrauwK3"/>
        <w:spacing w:before="80" w:after="0" w:line="240" w:lineRule="auto"/>
        <w:rPr>
          <w:rFonts w:asciiTheme="minorHAnsi" w:hAnsiTheme="minorHAnsi"/>
          <w:i/>
          <w:iCs/>
          <w:color w:val="1F497D" w:themeColor="text2"/>
          <w:sz w:val="16"/>
          <w:szCs w:val="16"/>
        </w:rPr>
      </w:pPr>
      <w:r w:rsidRPr="00763BE3">
        <w:rPr>
          <w:rFonts w:asciiTheme="minorHAnsi" w:hAnsiTheme="minorHAnsi"/>
          <w:b w:val="0"/>
          <w:bCs/>
          <w:i/>
          <w:iCs/>
          <w:color w:val="1F497D" w:themeColor="text2"/>
          <w:sz w:val="16"/>
          <w:szCs w:val="16"/>
        </w:rPr>
        <w:t xml:space="preserve">Artikel 2 - </w:t>
      </w:r>
      <w:r w:rsidR="00243639" w:rsidRPr="00763BE3">
        <w:rPr>
          <w:rFonts w:asciiTheme="minorHAnsi" w:hAnsiTheme="minorHAnsi"/>
          <w:b w:val="0"/>
          <w:bCs/>
          <w:i/>
          <w:iCs/>
          <w:color w:val="1F497D" w:themeColor="text2"/>
          <w:sz w:val="16"/>
          <w:szCs w:val="16"/>
        </w:rPr>
        <w:t xml:space="preserve">Toepasselijkheid </w:t>
      </w:r>
      <w:r w:rsidR="00BB63D6" w:rsidRPr="00763BE3">
        <w:rPr>
          <w:rFonts w:asciiTheme="minorHAnsi" w:hAnsiTheme="minorHAnsi"/>
          <w:b w:val="0"/>
          <w:bCs/>
          <w:i/>
          <w:iCs/>
          <w:color w:val="1F497D" w:themeColor="text2"/>
          <w:sz w:val="16"/>
          <w:szCs w:val="16"/>
        </w:rPr>
        <w:t>Voorwaarden</w:t>
      </w:r>
    </w:p>
    <w:p w14:paraId="5AB8E91C" w14:textId="5C2F44E5" w:rsidR="00243639" w:rsidRPr="00763BE3" w:rsidRDefault="002072D8" w:rsidP="00485099">
      <w:pPr>
        <w:pStyle w:val="Lijstalinea"/>
        <w:numPr>
          <w:ilvl w:val="0"/>
          <w:numId w:val="9"/>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Deze</w:t>
      </w:r>
      <w:r w:rsidR="00243639" w:rsidRPr="00763BE3">
        <w:rPr>
          <w:rFonts w:asciiTheme="minorHAnsi" w:hAnsiTheme="minorHAnsi"/>
          <w:color w:val="1F497D" w:themeColor="text2"/>
          <w:sz w:val="16"/>
          <w:szCs w:val="16"/>
        </w:rPr>
        <w:t xml:space="preserve"> </w:t>
      </w:r>
      <w:r w:rsidR="00BB63D6" w:rsidRPr="00763BE3">
        <w:rPr>
          <w:rFonts w:asciiTheme="minorHAnsi" w:hAnsiTheme="minorHAnsi"/>
          <w:color w:val="1F497D" w:themeColor="text2"/>
          <w:sz w:val="16"/>
          <w:szCs w:val="16"/>
        </w:rPr>
        <w:t>Voorwaarden</w:t>
      </w:r>
      <w:r w:rsidR="00243639" w:rsidRPr="00763BE3">
        <w:rPr>
          <w:rFonts w:asciiTheme="minorHAnsi" w:hAnsiTheme="minorHAnsi"/>
          <w:color w:val="1F497D" w:themeColor="text2"/>
          <w:sz w:val="16"/>
          <w:szCs w:val="16"/>
        </w:rPr>
        <w:t xml:space="preserve"> zijn van toepassing op alle aanbiedingen en </w:t>
      </w:r>
      <w:r w:rsidR="000F3415" w:rsidRPr="00763BE3">
        <w:rPr>
          <w:rFonts w:asciiTheme="minorHAnsi" w:hAnsiTheme="minorHAnsi"/>
          <w:color w:val="1F497D" w:themeColor="text2"/>
          <w:sz w:val="16"/>
          <w:szCs w:val="16"/>
        </w:rPr>
        <w:t>O</w:t>
      </w:r>
      <w:r w:rsidR="00243639" w:rsidRPr="00763BE3">
        <w:rPr>
          <w:rFonts w:asciiTheme="minorHAnsi" w:hAnsiTheme="minorHAnsi"/>
          <w:color w:val="1F497D" w:themeColor="text2"/>
          <w:sz w:val="16"/>
          <w:szCs w:val="16"/>
        </w:rPr>
        <w:t xml:space="preserve">vereenkomsten waarbij </w:t>
      </w:r>
      <w:r w:rsidR="00920BAC" w:rsidRPr="00763BE3">
        <w:rPr>
          <w:rFonts w:asciiTheme="minorHAnsi" w:hAnsiTheme="minorHAnsi"/>
          <w:color w:val="1F497D" w:themeColor="text2"/>
          <w:sz w:val="16"/>
          <w:szCs w:val="16"/>
        </w:rPr>
        <w:t>Opdrachtnemer</w:t>
      </w:r>
      <w:r w:rsidR="00243639"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D</w:t>
      </w:r>
      <w:r w:rsidR="00243639" w:rsidRPr="00763BE3">
        <w:rPr>
          <w:rFonts w:asciiTheme="minorHAnsi" w:hAnsiTheme="minorHAnsi"/>
          <w:color w:val="1F497D" w:themeColor="text2"/>
          <w:sz w:val="16"/>
          <w:szCs w:val="16"/>
        </w:rPr>
        <w:t xml:space="preserve">iensten onder welke benaming dan ook aan </w:t>
      </w:r>
      <w:r w:rsidR="00D94B43" w:rsidRPr="00763BE3">
        <w:rPr>
          <w:rFonts w:asciiTheme="minorHAnsi" w:hAnsiTheme="minorHAnsi"/>
          <w:color w:val="1F497D" w:themeColor="text2"/>
          <w:sz w:val="16"/>
          <w:szCs w:val="16"/>
        </w:rPr>
        <w:t>Opdrachtgever</w:t>
      </w:r>
      <w:r w:rsidR="00243639"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 xml:space="preserve">aanbiedt dan wel </w:t>
      </w:r>
      <w:r w:rsidR="00243639" w:rsidRPr="00763BE3">
        <w:rPr>
          <w:rFonts w:asciiTheme="minorHAnsi" w:hAnsiTheme="minorHAnsi"/>
          <w:color w:val="1F497D" w:themeColor="text2"/>
          <w:sz w:val="16"/>
          <w:szCs w:val="16"/>
        </w:rPr>
        <w:t>levert.</w:t>
      </w:r>
    </w:p>
    <w:p w14:paraId="02D3C7B8" w14:textId="4C9374C5" w:rsidR="00243639" w:rsidRPr="00763BE3" w:rsidRDefault="00243639" w:rsidP="00485099">
      <w:pPr>
        <w:pStyle w:val="Lijstalinea"/>
        <w:numPr>
          <w:ilvl w:val="0"/>
          <w:numId w:val="9"/>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 xml:space="preserve">Afwijkingen van en aanvullingen op deze </w:t>
      </w:r>
      <w:r w:rsidR="00BB63D6" w:rsidRPr="00763BE3">
        <w:rPr>
          <w:rFonts w:asciiTheme="minorHAnsi" w:hAnsiTheme="minorHAnsi"/>
          <w:color w:val="1F497D" w:themeColor="text2"/>
          <w:sz w:val="16"/>
          <w:szCs w:val="16"/>
        </w:rPr>
        <w:t>Voorwaarden</w:t>
      </w:r>
      <w:r w:rsidRPr="00763BE3">
        <w:rPr>
          <w:rFonts w:asciiTheme="minorHAnsi" w:hAnsiTheme="minorHAnsi"/>
          <w:color w:val="1F497D" w:themeColor="text2"/>
          <w:sz w:val="16"/>
          <w:szCs w:val="16"/>
        </w:rPr>
        <w:t xml:space="preserve"> zijn slechts geldig indien deze schriftelijk tussen </w:t>
      </w:r>
      <w:r w:rsidR="00EA21BA" w:rsidRPr="00763BE3">
        <w:rPr>
          <w:rFonts w:asciiTheme="minorHAnsi" w:hAnsiTheme="minorHAnsi"/>
          <w:color w:val="1F497D" w:themeColor="text2"/>
          <w:sz w:val="16"/>
          <w:szCs w:val="16"/>
        </w:rPr>
        <w:t>P</w:t>
      </w:r>
      <w:r w:rsidRPr="00763BE3">
        <w:rPr>
          <w:rFonts w:asciiTheme="minorHAnsi" w:hAnsiTheme="minorHAnsi"/>
          <w:color w:val="1F497D" w:themeColor="text2"/>
          <w:sz w:val="16"/>
          <w:szCs w:val="16"/>
        </w:rPr>
        <w:t>artijen zijn overeengekomen.</w:t>
      </w:r>
    </w:p>
    <w:p w14:paraId="11A18A94" w14:textId="77777777" w:rsidR="00243639" w:rsidRPr="00763BE3" w:rsidRDefault="00243639" w:rsidP="00485099">
      <w:pPr>
        <w:pStyle w:val="Lijstalinea"/>
        <w:numPr>
          <w:ilvl w:val="0"/>
          <w:numId w:val="9"/>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 xml:space="preserve">De toepasselijkheid van inkoop- of andere voorwaarden van </w:t>
      </w:r>
      <w:r w:rsidR="00D94B43" w:rsidRPr="00763BE3">
        <w:rPr>
          <w:rFonts w:asciiTheme="minorHAnsi" w:hAnsiTheme="minorHAnsi"/>
          <w:color w:val="1F497D" w:themeColor="text2"/>
          <w:sz w:val="16"/>
          <w:szCs w:val="16"/>
        </w:rPr>
        <w:t>Opdrachtgever</w:t>
      </w:r>
      <w:r w:rsidRPr="00763BE3">
        <w:rPr>
          <w:rFonts w:asciiTheme="minorHAnsi" w:hAnsiTheme="minorHAnsi"/>
          <w:color w:val="1F497D" w:themeColor="text2"/>
          <w:sz w:val="16"/>
          <w:szCs w:val="16"/>
        </w:rPr>
        <w:t xml:space="preserve"> wordt uitdrukkelijk van de hand gewezen.</w:t>
      </w:r>
    </w:p>
    <w:p w14:paraId="37660D1A" w14:textId="7442282B" w:rsidR="00243639" w:rsidRPr="00763BE3" w:rsidRDefault="00243639"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Art</w:t>
      </w:r>
      <w:r w:rsidR="00EB09EB" w:rsidRPr="00763BE3">
        <w:rPr>
          <w:rFonts w:asciiTheme="minorHAnsi" w:hAnsiTheme="minorHAnsi"/>
          <w:b w:val="0"/>
          <w:bCs/>
          <w:i/>
          <w:iCs/>
          <w:color w:val="1F497D" w:themeColor="text2"/>
          <w:sz w:val="16"/>
          <w:szCs w:val="16"/>
        </w:rPr>
        <w:t>ikel</w:t>
      </w:r>
      <w:r w:rsidRPr="00763BE3">
        <w:rPr>
          <w:rFonts w:asciiTheme="minorHAnsi" w:hAnsiTheme="minorHAnsi"/>
          <w:b w:val="0"/>
          <w:bCs/>
          <w:i/>
          <w:iCs/>
          <w:color w:val="1F497D" w:themeColor="text2"/>
          <w:sz w:val="16"/>
          <w:szCs w:val="16"/>
        </w:rPr>
        <w:t xml:space="preserve"> </w:t>
      </w:r>
      <w:r w:rsidR="00450458" w:rsidRPr="00763BE3">
        <w:rPr>
          <w:rFonts w:asciiTheme="minorHAnsi" w:hAnsiTheme="minorHAnsi"/>
          <w:b w:val="0"/>
          <w:bCs/>
          <w:i/>
          <w:iCs/>
          <w:color w:val="1F497D" w:themeColor="text2"/>
          <w:sz w:val="16"/>
          <w:szCs w:val="16"/>
        </w:rPr>
        <w:t>3</w:t>
      </w:r>
      <w:r w:rsidRPr="00763BE3">
        <w:rPr>
          <w:rFonts w:asciiTheme="minorHAnsi" w:hAnsiTheme="minorHAnsi"/>
          <w:b w:val="0"/>
          <w:bCs/>
          <w:i/>
          <w:iCs/>
          <w:color w:val="1F497D" w:themeColor="text2"/>
          <w:sz w:val="16"/>
          <w:szCs w:val="16"/>
        </w:rPr>
        <w:t xml:space="preserve"> </w:t>
      </w:r>
      <w:r w:rsidR="00EB09EB" w:rsidRPr="00763BE3">
        <w:rPr>
          <w:rFonts w:asciiTheme="minorHAnsi" w:hAnsiTheme="minorHAnsi"/>
          <w:b w:val="0"/>
          <w:bCs/>
          <w:i/>
          <w:iCs/>
          <w:color w:val="1F497D" w:themeColor="text2"/>
          <w:sz w:val="16"/>
          <w:szCs w:val="16"/>
        </w:rPr>
        <w:t>-</w:t>
      </w:r>
      <w:r w:rsidRPr="00763BE3">
        <w:rPr>
          <w:rFonts w:asciiTheme="minorHAnsi" w:hAnsiTheme="minorHAnsi"/>
          <w:b w:val="0"/>
          <w:bCs/>
          <w:i/>
          <w:iCs/>
          <w:color w:val="1F497D" w:themeColor="text2"/>
          <w:sz w:val="16"/>
          <w:szCs w:val="16"/>
        </w:rPr>
        <w:t xml:space="preserve"> Aanbiedingen</w:t>
      </w:r>
    </w:p>
    <w:p w14:paraId="61116866" w14:textId="3803475F" w:rsidR="00243639" w:rsidRPr="00763BE3" w:rsidRDefault="00243639" w:rsidP="00485099">
      <w:pPr>
        <w:pStyle w:val="Lijstalinea"/>
        <w:numPr>
          <w:ilvl w:val="1"/>
          <w:numId w:val="8"/>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 xml:space="preserve">Alle aanbiedingen en andere uitingen van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zijn vrijblijvend, tenzij door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schriftelijk anders is aangegeven. </w:t>
      </w:r>
      <w:r w:rsidR="00D94B43" w:rsidRPr="00763BE3">
        <w:rPr>
          <w:rFonts w:asciiTheme="minorHAnsi" w:hAnsiTheme="minorHAnsi"/>
          <w:color w:val="1F497D" w:themeColor="text2"/>
          <w:sz w:val="16"/>
          <w:szCs w:val="16"/>
        </w:rPr>
        <w:t>Opdrachtgever</w:t>
      </w:r>
      <w:r w:rsidRPr="00763BE3">
        <w:rPr>
          <w:rFonts w:asciiTheme="minorHAnsi" w:hAnsiTheme="minorHAnsi"/>
          <w:color w:val="1F497D" w:themeColor="text2"/>
          <w:sz w:val="16"/>
          <w:szCs w:val="16"/>
        </w:rPr>
        <w:t xml:space="preserve"> staat in voor de juistheid en volledigheid van de door of namens hem aan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verstrekte gegevens waarop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zijn aanbieding heeft gebaseerd.</w:t>
      </w:r>
    </w:p>
    <w:p w14:paraId="4B81325F" w14:textId="0D622666" w:rsidR="00100388" w:rsidRPr="00763BE3" w:rsidRDefault="00100388" w:rsidP="00763BE3">
      <w:pPr>
        <w:pStyle w:val="BrauwK3"/>
        <w:spacing w:before="12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Art</w:t>
      </w:r>
      <w:r w:rsidR="00EB09EB" w:rsidRPr="00763BE3">
        <w:rPr>
          <w:rFonts w:asciiTheme="minorHAnsi" w:hAnsiTheme="minorHAnsi"/>
          <w:b w:val="0"/>
          <w:bCs/>
          <w:i/>
          <w:iCs/>
          <w:color w:val="1F497D" w:themeColor="text2"/>
          <w:sz w:val="16"/>
          <w:szCs w:val="16"/>
        </w:rPr>
        <w:t>ikel</w:t>
      </w:r>
      <w:r w:rsidRPr="00763BE3">
        <w:rPr>
          <w:rFonts w:asciiTheme="minorHAnsi" w:hAnsiTheme="minorHAnsi"/>
          <w:b w:val="0"/>
          <w:bCs/>
          <w:i/>
          <w:iCs/>
          <w:color w:val="1F497D" w:themeColor="text2"/>
          <w:sz w:val="16"/>
          <w:szCs w:val="16"/>
        </w:rPr>
        <w:t xml:space="preserve"> 4 </w:t>
      </w:r>
      <w:r w:rsidR="00EB09EB" w:rsidRPr="00763BE3">
        <w:rPr>
          <w:rFonts w:asciiTheme="minorHAnsi" w:hAnsiTheme="minorHAnsi"/>
          <w:b w:val="0"/>
          <w:bCs/>
          <w:i/>
          <w:iCs/>
          <w:color w:val="1F497D" w:themeColor="text2"/>
          <w:sz w:val="16"/>
          <w:szCs w:val="16"/>
        </w:rPr>
        <w:t xml:space="preserve">- </w:t>
      </w:r>
      <w:r w:rsidRPr="00763BE3">
        <w:rPr>
          <w:rFonts w:asciiTheme="minorHAnsi" w:hAnsiTheme="minorHAnsi"/>
          <w:b w:val="0"/>
          <w:bCs/>
          <w:i/>
          <w:iCs/>
          <w:color w:val="1F497D" w:themeColor="text2"/>
          <w:sz w:val="16"/>
          <w:szCs w:val="16"/>
        </w:rPr>
        <w:t>Termijnen</w:t>
      </w:r>
    </w:p>
    <w:p w14:paraId="3676321E" w14:textId="290BF22F" w:rsidR="00100388" w:rsidRPr="00763BE3" w:rsidRDefault="00920BAC" w:rsidP="00485099">
      <w:pPr>
        <w:pStyle w:val="Lijstalinea"/>
        <w:numPr>
          <w:ilvl w:val="0"/>
          <w:numId w:val="10"/>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Opdrachtnemer</w:t>
      </w:r>
      <w:r w:rsidR="00100388" w:rsidRPr="00763BE3">
        <w:rPr>
          <w:rFonts w:asciiTheme="minorHAnsi" w:hAnsiTheme="minorHAnsi"/>
          <w:color w:val="1F497D" w:themeColor="text2"/>
          <w:sz w:val="16"/>
          <w:szCs w:val="16"/>
        </w:rPr>
        <w:t xml:space="preserve"> spant zich in de door hem genoemde of tussen </w:t>
      </w:r>
      <w:r w:rsidR="00913766" w:rsidRPr="00763BE3">
        <w:rPr>
          <w:rFonts w:asciiTheme="minorHAnsi" w:hAnsiTheme="minorHAnsi"/>
          <w:color w:val="1F497D" w:themeColor="text2"/>
          <w:sz w:val="16"/>
          <w:szCs w:val="16"/>
        </w:rPr>
        <w:t>P</w:t>
      </w:r>
      <w:r w:rsidR="00100388" w:rsidRPr="00763BE3">
        <w:rPr>
          <w:rFonts w:asciiTheme="minorHAnsi" w:hAnsiTheme="minorHAnsi"/>
          <w:color w:val="1F497D" w:themeColor="text2"/>
          <w:sz w:val="16"/>
          <w:szCs w:val="16"/>
        </w:rPr>
        <w:t xml:space="preserve">artijen overeengekomen termijnen en/of data zoveel mogelijk in acht te nemen. Door </w:t>
      </w:r>
      <w:r w:rsidRPr="00763BE3">
        <w:rPr>
          <w:rFonts w:asciiTheme="minorHAnsi" w:hAnsiTheme="minorHAnsi"/>
          <w:color w:val="1F497D" w:themeColor="text2"/>
          <w:sz w:val="16"/>
          <w:szCs w:val="16"/>
        </w:rPr>
        <w:t>Opdrachtnemer</w:t>
      </w:r>
      <w:r w:rsidR="00100388" w:rsidRPr="00763BE3">
        <w:rPr>
          <w:rFonts w:asciiTheme="minorHAnsi" w:hAnsiTheme="minorHAnsi"/>
          <w:color w:val="1F497D" w:themeColor="text2"/>
          <w:sz w:val="16"/>
          <w:szCs w:val="16"/>
        </w:rPr>
        <w:t xml:space="preserve"> genoemde of tussen </w:t>
      </w:r>
      <w:r w:rsidR="00C85AD7" w:rsidRPr="00763BE3">
        <w:rPr>
          <w:rFonts w:asciiTheme="minorHAnsi" w:hAnsiTheme="minorHAnsi"/>
          <w:color w:val="1F497D" w:themeColor="text2"/>
          <w:sz w:val="16"/>
          <w:szCs w:val="16"/>
        </w:rPr>
        <w:t>Partijen</w:t>
      </w:r>
      <w:r w:rsidR="00100388" w:rsidRPr="00763BE3">
        <w:rPr>
          <w:rFonts w:asciiTheme="minorHAnsi" w:hAnsiTheme="minorHAnsi"/>
          <w:color w:val="1F497D" w:themeColor="text2"/>
          <w:sz w:val="16"/>
          <w:szCs w:val="16"/>
        </w:rPr>
        <w:t xml:space="preserve"> overeengekomen </w:t>
      </w:r>
      <w:r w:rsidR="00E720F4" w:rsidRPr="00763BE3">
        <w:rPr>
          <w:rFonts w:asciiTheme="minorHAnsi" w:hAnsiTheme="minorHAnsi"/>
          <w:color w:val="1F497D" w:themeColor="text2"/>
          <w:sz w:val="16"/>
          <w:szCs w:val="16"/>
        </w:rPr>
        <w:t xml:space="preserve">termijnen en/of </w:t>
      </w:r>
      <w:r w:rsidR="00100388" w:rsidRPr="00763BE3">
        <w:rPr>
          <w:rFonts w:asciiTheme="minorHAnsi" w:hAnsiTheme="minorHAnsi"/>
          <w:color w:val="1F497D" w:themeColor="text2"/>
          <w:sz w:val="16"/>
          <w:szCs w:val="16"/>
        </w:rPr>
        <w:t>data, gelden steeds als streefdata</w:t>
      </w:r>
      <w:r w:rsidR="00E720F4" w:rsidRPr="00763BE3">
        <w:rPr>
          <w:rFonts w:asciiTheme="minorHAnsi" w:hAnsiTheme="minorHAnsi"/>
          <w:color w:val="1F497D" w:themeColor="text2"/>
          <w:sz w:val="16"/>
          <w:szCs w:val="16"/>
        </w:rPr>
        <w:t xml:space="preserve"> </w:t>
      </w:r>
      <w:r w:rsidR="00100388" w:rsidRPr="00763BE3">
        <w:rPr>
          <w:rFonts w:asciiTheme="minorHAnsi" w:hAnsiTheme="minorHAnsi"/>
          <w:color w:val="1F497D" w:themeColor="text2"/>
          <w:sz w:val="16"/>
          <w:szCs w:val="16"/>
        </w:rPr>
        <w:t>en hebben een indicatief karakter.</w:t>
      </w:r>
    </w:p>
    <w:p w14:paraId="6F6D66F0" w14:textId="5D213D0F" w:rsidR="00100388" w:rsidRPr="00763BE3" w:rsidRDefault="00100388" w:rsidP="00485099">
      <w:pPr>
        <w:pStyle w:val="Lijstalinea"/>
        <w:numPr>
          <w:ilvl w:val="0"/>
          <w:numId w:val="10"/>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 xml:space="preserve">Indien overschrijding van enige termijn dreigt, zullen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en Opdrachtgever in overleg treden om de gevolgen van de overschrijding voor de verdere planning te bespreken.</w:t>
      </w:r>
    </w:p>
    <w:p w14:paraId="67A615EF" w14:textId="695D69ED" w:rsidR="00100388" w:rsidRPr="00763BE3" w:rsidRDefault="00920BAC" w:rsidP="00485099">
      <w:pPr>
        <w:pStyle w:val="Lijstalinea"/>
        <w:numPr>
          <w:ilvl w:val="0"/>
          <w:numId w:val="10"/>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Opdrachtnemer</w:t>
      </w:r>
      <w:r w:rsidR="00100388" w:rsidRPr="00763BE3">
        <w:rPr>
          <w:rFonts w:asciiTheme="minorHAnsi" w:hAnsiTheme="minorHAnsi"/>
          <w:color w:val="1F497D" w:themeColor="text2"/>
          <w:sz w:val="16"/>
          <w:szCs w:val="16"/>
        </w:rPr>
        <w:t xml:space="preserve"> is niet gebonden </w:t>
      </w:r>
      <w:r w:rsidR="00F33942" w:rsidRPr="00763BE3">
        <w:rPr>
          <w:rFonts w:asciiTheme="minorHAnsi" w:hAnsiTheme="minorHAnsi"/>
          <w:color w:val="1F497D" w:themeColor="text2"/>
          <w:sz w:val="16"/>
          <w:szCs w:val="16"/>
        </w:rPr>
        <w:t xml:space="preserve">aan </w:t>
      </w:r>
      <w:r w:rsidR="00100388" w:rsidRPr="00763BE3">
        <w:rPr>
          <w:rFonts w:asciiTheme="minorHAnsi" w:hAnsiTheme="minorHAnsi"/>
          <w:color w:val="1F497D" w:themeColor="text2"/>
          <w:sz w:val="16"/>
          <w:szCs w:val="16"/>
        </w:rPr>
        <w:t>een</w:t>
      </w:r>
      <w:r w:rsidR="00554784">
        <w:rPr>
          <w:rFonts w:asciiTheme="minorHAnsi" w:hAnsiTheme="minorHAnsi"/>
          <w:color w:val="1F497D" w:themeColor="text2"/>
          <w:sz w:val="16"/>
          <w:szCs w:val="16"/>
        </w:rPr>
        <w:t>,</w:t>
      </w:r>
      <w:r w:rsidR="00100388" w:rsidRPr="00763BE3">
        <w:rPr>
          <w:rFonts w:asciiTheme="minorHAnsi" w:hAnsiTheme="minorHAnsi"/>
          <w:color w:val="1F497D" w:themeColor="text2"/>
          <w:sz w:val="16"/>
          <w:szCs w:val="16"/>
        </w:rPr>
        <w:t xml:space="preserve"> al dan niet uiterste</w:t>
      </w:r>
      <w:r w:rsidR="00554784">
        <w:rPr>
          <w:rFonts w:asciiTheme="minorHAnsi" w:hAnsiTheme="minorHAnsi"/>
          <w:color w:val="1F497D" w:themeColor="text2"/>
          <w:sz w:val="16"/>
          <w:szCs w:val="16"/>
        </w:rPr>
        <w:t>,</w:t>
      </w:r>
      <w:r w:rsidR="00F33942" w:rsidRPr="00763BE3">
        <w:rPr>
          <w:rFonts w:asciiTheme="minorHAnsi" w:hAnsiTheme="minorHAnsi"/>
          <w:color w:val="1F497D" w:themeColor="text2"/>
          <w:sz w:val="16"/>
          <w:szCs w:val="16"/>
        </w:rPr>
        <w:t xml:space="preserve"> termijn </w:t>
      </w:r>
      <w:r w:rsidR="00100388" w:rsidRPr="00763BE3">
        <w:rPr>
          <w:rFonts w:asciiTheme="minorHAnsi" w:hAnsiTheme="minorHAnsi"/>
          <w:color w:val="1F497D" w:themeColor="text2"/>
          <w:sz w:val="16"/>
          <w:szCs w:val="16"/>
        </w:rPr>
        <w:t xml:space="preserve">als </w:t>
      </w:r>
      <w:r w:rsidR="00C85AD7" w:rsidRPr="00763BE3">
        <w:rPr>
          <w:rFonts w:asciiTheme="minorHAnsi" w:hAnsiTheme="minorHAnsi"/>
          <w:color w:val="1F497D" w:themeColor="text2"/>
          <w:sz w:val="16"/>
          <w:szCs w:val="16"/>
        </w:rPr>
        <w:t>Partijen</w:t>
      </w:r>
      <w:r w:rsidR="00100388" w:rsidRPr="00763BE3">
        <w:rPr>
          <w:rFonts w:asciiTheme="minorHAnsi" w:hAnsiTheme="minorHAnsi"/>
          <w:color w:val="1F497D" w:themeColor="text2"/>
          <w:sz w:val="16"/>
          <w:szCs w:val="16"/>
        </w:rPr>
        <w:t xml:space="preserve"> een wijziging van de inhoud of omvang van de </w:t>
      </w:r>
      <w:r w:rsidR="00C85AD7" w:rsidRPr="00763BE3">
        <w:rPr>
          <w:rFonts w:asciiTheme="minorHAnsi" w:hAnsiTheme="minorHAnsi"/>
          <w:color w:val="1F497D" w:themeColor="text2"/>
          <w:sz w:val="16"/>
          <w:szCs w:val="16"/>
        </w:rPr>
        <w:t>Overeenkomst</w:t>
      </w:r>
      <w:r w:rsidR="00100388" w:rsidRPr="00763BE3">
        <w:rPr>
          <w:rFonts w:asciiTheme="minorHAnsi" w:hAnsiTheme="minorHAnsi"/>
          <w:color w:val="1F497D" w:themeColor="text2"/>
          <w:sz w:val="16"/>
          <w:szCs w:val="16"/>
        </w:rPr>
        <w:t xml:space="preserve"> (</w:t>
      </w:r>
      <w:r w:rsidR="00F33942" w:rsidRPr="00763BE3">
        <w:rPr>
          <w:rFonts w:asciiTheme="minorHAnsi" w:hAnsiTheme="minorHAnsi"/>
          <w:color w:val="1F497D" w:themeColor="text2"/>
          <w:sz w:val="16"/>
          <w:szCs w:val="16"/>
        </w:rPr>
        <w:t xml:space="preserve">bv als gevolg van </w:t>
      </w:r>
      <w:r w:rsidR="00100388" w:rsidRPr="00763BE3">
        <w:rPr>
          <w:rFonts w:asciiTheme="minorHAnsi" w:hAnsiTheme="minorHAnsi"/>
          <w:color w:val="1F497D" w:themeColor="text2"/>
          <w:sz w:val="16"/>
          <w:szCs w:val="16"/>
        </w:rPr>
        <w:t xml:space="preserve">meerwerk) of een wijziging van de aanpak van de uitvoering van de </w:t>
      </w:r>
      <w:r w:rsidR="00C85AD7" w:rsidRPr="00763BE3">
        <w:rPr>
          <w:rFonts w:asciiTheme="minorHAnsi" w:hAnsiTheme="minorHAnsi"/>
          <w:color w:val="1F497D" w:themeColor="text2"/>
          <w:sz w:val="16"/>
          <w:szCs w:val="16"/>
        </w:rPr>
        <w:t>Overeenkomst</w:t>
      </w:r>
      <w:r w:rsidR="00100388" w:rsidRPr="00763BE3">
        <w:rPr>
          <w:rFonts w:asciiTheme="minorHAnsi" w:hAnsiTheme="minorHAnsi"/>
          <w:color w:val="1F497D" w:themeColor="text2"/>
          <w:sz w:val="16"/>
          <w:szCs w:val="16"/>
        </w:rPr>
        <w:t xml:space="preserve"> zijn overeengekomen, of indien Opdrachtgever zijn verplichtingen die voortvloeien uit de </w:t>
      </w:r>
      <w:r w:rsidR="00C85AD7" w:rsidRPr="00763BE3">
        <w:rPr>
          <w:rFonts w:asciiTheme="minorHAnsi" w:hAnsiTheme="minorHAnsi"/>
          <w:color w:val="1F497D" w:themeColor="text2"/>
          <w:sz w:val="16"/>
          <w:szCs w:val="16"/>
        </w:rPr>
        <w:t>Overeenkomst</w:t>
      </w:r>
      <w:r w:rsidR="00100388" w:rsidRPr="00763BE3">
        <w:rPr>
          <w:rFonts w:asciiTheme="minorHAnsi" w:hAnsiTheme="minorHAnsi"/>
          <w:color w:val="1F497D" w:themeColor="text2"/>
          <w:sz w:val="16"/>
          <w:szCs w:val="16"/>
        </w:rPr>
        <w:t xml:space="preserve"> niet, niet tijdig of niet volledig nakomt. </w:t>
      </w:r>
    </w:p>
    <w:p w14:paraId="625023E4" w14:textId="77777777" w:rsidR="00EA21BA" w:rsidRPr="00763BE3" w:rsidRDefault="00EA21BA" w:rsidP="000034A5">
      <w:pPr>
        <w:pStyle w:val="Ondertitel"/>
        <w:spacing w:before="80" w:after="80" w:line="240" w:lineRule="auto"/>
        <w:rPr>
          <w:b/>
          <w:bCs/>
          <w:color w:val="1F497D" w:themeColor="text2"/>
          <w:sz w:val="16"/>
          <w:szCs w:val="16"/>
        </w:rPr>
      </w:pPr>
      <w:r w:rsidRPr="00763BE3">
        <w:rPr>
          <w:b/>
          <w:bCs/>
          <w:color w:val="1F497D" w:themeColor="text2"/>
          <w:sz w:val="16"/>
          <w:szCs w:val="16"/>
        </w:rPr>
        <w:t>Hoofdstuk 2 – Uitvoering van de Overeenkomst</w:t>
      </w:r>
    </w:p>
    <w:p w14:paraId="07D57A11" w14:textId="3E6F6828" w:rsidR="00450458" w:rsidRPr="00763BE3" w:rsidRDefault="00450458"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Artikel 5 – Aard van de Overeenkomst</w:t>
      </w:r>
    </w:p>
    <w:p w14:paraId="377DBAC5" w14:textId="31534FB2" w:rsidR="00100388" w:rsidRPr="00763BE3" w:rsidRDefault="00920BAC" w:rsidP="00485099">
      <w:pPr>
        <w:pStyle w:val="Lijstalinea"/>
        <w:numPr>
          <w:ilvl w:val="0"/>
          <w:numId w:val="11"/>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Opdrachtnemer</w:t>
      </w:r>
      <w:r w:rsidR="00100388" w:rsidRPr="00763BE3">
        <w:rPr>
          <w:rFonts w:asciiTheme="minorHAnsi" w:hAnsiTheme="minorHAnsi"/>
          <w:color w:val="1F497D" w:themeColor="text2"/>
          <w:sz w:val="16"/>
          <w:szCs w:val="16"/>
        </w:rPr>
        <w:t xml:space="preserve"> </w:t>
      </w:r>
      <w:r w:rsidR="000B349B" w:rsidRPr="00763BE3">
        <w:rPr>
          <w:rFonts w:asciiTheme="minorHAnsi" w:hAnsiTheme="minorHAnsi"/>
          <w:color w:val="1F497D" w:themeColor="text2"/>
          <w:sz w:val="16"/>
          <w:szCs w:val="16"/>
        </w:rPr>
        <w:t>voert</w:t>
      </w:r>
      <w:r w:rsidR="000F3415" w:rsidRPr="00763BE3">
        <w:rPr>
          <w:rFonts w:asciiTheme="minorHAnsi" w:hAnsiTheme="minorHAnsi"/>
          <w:color w:val="1F497D" w:themeColor="text2"/>
          <w:sz w:val="16"/>
          <w:szCs w:val="16"/>
        </w:rPr>
        <w:t xml:space="preserve"> </w:t>
      </w:r>
      <w:r w:rsidR="00223046" w:rsidRPr="00763BE3">
        <w:rPr>
          <w:rFonts w:asciiTheme="minorHAnsi" w:hAnsiTheme="minorHAnsi"/>
          <w:color w:val="1F497D" w:themeColor="text2"/>
          <w:sz w:val="16"/>
          <w:szCs w:val="16"/>
        </w:rPr>
        <w:t>de</w:t>
      </w:r>
      <w:r w:rsidR="00100388" w:rsidRPr="00763BE3">
        <w:rPr>
          <w:rFonts w:asciiTheme="minorHAnsi" w:hAnsiTheme="minorHAnsi"/>
          <w:color w:val="1F497D" w:themeColor="text2"/>
          <w:sz w:val="16"/>
          <w:szCs w:val="16"/>
        </w:rPr>
        <w:t xml:space="preserve"> </w:t>
      </w:r>
      <w:r w:rsidR="00913766" w:rsidRPr="00763BE3">
        <w:rPr>
          <w:rFonts w:asciiTheme="minorHAnsi" w:hAnsiTheme="minorHAnsi"/>
          <w:color w:val="1F497D" w:themeColor="text2"/>
          <w:sz w:val="16"/>
          <w:szCs w:val="16"/>
        </w:rPr>
        <w:t>D</w:t>
      </w:r>
      <w:r w:rsidR="00100388" w:rsidRPr="00763BE3">
        <w:rPr>
          <w:rFonts w:asciiTheme="minorHAnsi" w:hAnsiTheme="minorHAnsi"/>
          <w:color w:val="1F497D" w:themeColor="text2"/>
          <w:sz w:val="16"/>
          <w:szCs w:val="16"/>
        </w:rPr>
        <w:t>iensten met zorg uit</w:t>
      </w:r>
      <w:r w:rsidR="000B349B" w:rsidRPr="00763BE3">
        <w:rPr>
          <w:rFonts w:asciiTheme="minorHAnsi" w:hAnsiTheme="minorHAnsi"/>
          <w:color w:val="1F497D" w:themeColor="text2"/>
          <w:sz w:val="16"/>
          <w:szCs w:val="16"/>
        </w:rPr>
        <w:t xml:space="preserve"> en</w:t>
      </w:r>
      <w:r w:rsidR="00100388" w:rsidRPr="00763BE3">
        <w:rPr>
          <w:rFonts w:asciiTheme="minorHAnsi" w:hAnsiTheme="minorHAnsi"/>
          <w:color w:val="1F497D" w:themeColor="text2"/>
          <w:sz w:val="16"/>
          <w:szCs w:val="16"/>
        </w:rPr>
        <w:t>, in voorkomend geval</w:t>
      </w:r>
      <w:r w:rsidR="000B349B" w:rsidRPr="00763BE3">
        <w:rPr>
          <w:rFonts w:asciiTheme="minorHAnsi" w:hAnsiTheme="minorHAnsi"/>
          <w:color w:val="1F497D" w:themeColor="text2"/>
          <w:sz w:val="16"/>
          <w:szCs w:val="16"/>
        </w:rPr>
        <w:t xml:space="preserve">, in </w:t>
      </w:r>
      <w:r w:rsidR="00100388" w:rsidRPr="00763BE3">
        <w:rPr>
          <w:rFonts w:asciiTheme="minorHAnsi" w:hAnsiTheme="minorHAnsi"/>
          <w:color w:val="1F497D" w:themeColor="text2"/>
          <w:sz w:val="16"/>
          <w:szCs w:val="16"/>
        </w:rPr>
        <w:t>overeen</w:t>
      </w:r>
      <w:r w:rsidR="000B349B" w:rsidRPr="00763BE3">
        <w:rPr>
          <w:rFonts w:asciiTheme="minorHAnsi" w:hAnsiTheme="minorHAnsi"/>
          <w:color w:val="1F497D" w:themeColor="text2"/>
          <w:sz w:val="16"/>
          <w:szCs w:val="16"/>
        </w:rPr>
        <w:t>stemming met</w:t>
      </w:r>
      <w:r w:rsidR="00100388" w:rsidRPr="00763BE3">
        <w:rPr>
          <w:rFonts w:asciiTheme="minorHAnsi" w:hAnsiTheme="minorHAnsi"/>
          <w:color w:val="1F497D" w:themeColor="text2"/>
          <w:sz w:val="16"/>
          <w:szCs w:val="16"/>
        </w:rPr>
        <w:t xml:space="preserve"> de met Opdrachtgever schriftelijk vastgelegde afspraken en procedures. Alle </w:t>
      </w:r>
      <w:r w:rsidR="00647DC2" w:rsidRPr="00763BE3">
        <w:rPr>
          <w:rFonts w:asciiTheme="minorHAnsi" w:hAnsiTheme="minorHAnsi"/>
          <w:color w:val="1F497D" w:themeColor="text2"/>
          <w:sz w:val="16"/>
          <w:szCs w:val="16"/>
        </w:rPr>
        <w:t>Diensten</w:t>
      </w:r>
      <w:r w:rsidR="00100388" w:rsidRPr="00763BE3">
        <w:rPr>
          <w:rFonts w:asciiTheme="minorHAnsi" w:hAnsiTheme="minorHAnsi"/>
          <w:color w:val="1F497D" w:themeColor="text2"/>
          <w:sz w:val="16"/>
          <w:szCs w:val="16"/>
        </w:rPr>
        <w:t xml:space="preserve"> van </w:t>
      </w:r>
      <w:r w:rsidRPr="00763BE3">
        <w:rPr>
          <w:rFonts w:asciiTheme="minorHAnsi" w:hAnsiTheme="minorHAnsi"/>
          <w:color w:val="1F497D" w:themeColor="text2"/>
          <w:sz w:val="16"/>
          <w:szCs w:val="16"/>
        </w:rPr>
        <w:t>Opdrachtnemer</w:t>
      </w:r>
      <w:r w:rsidR="00100388" w:rsidRPr="00763BE3">
        <w:rPr>
          <w:rFonts w:asciiTheme="minorHAnsi" w:hAnsiTheme="minorHAnsi"/>
          <w:color w:val="1F497D" w:themeColor="text2"/>
          <w:sz w:val="16"/>
          <w:szCs w:val="16"/>
        </w:rPr>
        <w:t xml:space="preserve"> worden uitgevoerd op basis van een inspanningsverbintenis</w:t>
      </w:r>
      <w:r w:rsidR="00C53E44" w:rsidRPr="00763BE3">
        <w:rPr>
          <w:rFonts w:asciiTheme="minorHAnsi" w:hAnsiTheme="minorHAnsi"/>
          <w:color w:val="1F497D" w:themeColor="text2"/>
          <w:sz w:val="16"/>
          <w:szCs w:val="16"/>
        </w:rPr>
        <w:t>.</w:t>
      </w:r>
      <w:r w:rsidR="00100388" w:rsidRPr="00763BE3">
        <w:rPr>
          <w:rFonts w:asciiTheme="minorHAnsi" w:hAnsiTheme="minorHAnsi"/>
          <w:color w:val="1F497D" w:themeColor="text2"/>
          <w:sz w:val="16"/>
          <w:szCs w:val="16"/>
        </w:rPr>
        <w:t xml:space="preserve"> </w:t>
      </w:r>
    </w:p>
    <w:p w14:paraId="309CBB95" w14:textId="7090771B" w:rsidR="00100388" w:rsidRPr="00763BE3" w:rsidRDefault="00920BAC" w:rsidP="00485099">
      <w:pPr>
        <w:pStyle w:val="Lijstalinea"/>
        <w:numPr>
          <w:ilvl w:val="0"/>
          <w:numId w:val="11"/>
        </w:num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Opdrachtnemer</w:t>
      </w:r>
      <w:r w:rsidR="00100388" w:rsidRPr="00763BE3">
        <w:rPr>
          <w:rFonts w:asciiTheme="minorHAnsi" w:hAnsiTheme="minorHAnsi"/>
          <w:color w:val="1F497D" w:themeColor="text2"/>
          <w:sz w:val="16"/>
          <w:szCs w:val="16"/>
        </w:rPr>
        <w:t xml:space="preserve"> is niet gehouden bij de uitvoering van zijn </w:t>
      </w:r>
      <w:r w:rsidR="00647DC2" w:rsidRPr="00763BE3">
        <w:rPr>
          <w:rFonts w:asciiTheme="minorHAnsi" w:hAnsiTheme="minorHAnsi"/>
          <w:color w:val="1F497D" w:themeColor="text2"/>
          <w:sz w:val="16"/>
          <w:szCs w:val="16"/>
        </w:rPr>
        <w:t>Diensten</w:t>
      </w:r>
      <w:r w:rsidR="00100388" w:rsidRPr="00763BE3">
        <w:rPr>
          <w:rFonts w:asciiTheme="minorHAnsi" w:hAnsiTheme="minorHAnsi"/>
          <w:color w:val="1F497D" w:themeColor="text2"/>
          <w:sz w:val="16"/>
          <w:szCs w:val="16"/>
        </w:rPr>
        <w:t xml:space="preserve"> aanwijzingen van Opdrachtgever op te volgen</w:t>
      </w:r>
      <w:r w:rsidR="00FE05F4">
        <w:rPr>
          <w:rFonts w:asciiTheme="minorHAnsi" w:hAnsiTheme="minorHAnsi"/>
          <w:color w:val="1F497D" w:themeColor="text2"/>
          <w:sz w:val="16"/>
          <w:szCs w:val="16"/>
        </w:rPr>
        <w:t>.</w:t>
      </w:r>
      <w:r w:rsidR="00100388" w:rsidRPr="00763BE3">
        <w:rPr>
          <w:rFonts w:asciiTheme="minorHAnsi" w:hAnsiTheme="minorHAnsi"/>
          <w:color w:val="1F497D" w:themeColor="text2"/>
          <w:sz w:val="16"/>
          <w:szCs w:val="16"/>
        </w:rPr>
        <w:t xml:space="preserve"> Indien dergelijke aanwijzingen echter worden opgevolgd, zullen de desbetreffende </w:t>
      </w:r>
      <w:r w:rsidRPr="00763BE3">
        <w:rPr>
          <w:rFonts w:asciiTheme="minorHAnsi" w:hAnsiTheme="minorHAnsi"/>
          <w:color w:val="1F497D" w:themeColor="text2"/>
          <w:sz w:val="16"/>
          <w:szCs w:val="16"/>
        </w:rPr>
        <w:t>Diensten</w:t>
      </w:r>
      <w:r w:rsidR="00100388" w:rsidRPr="00763BE3">
        <w:rPr>
          <w:rFonts w:asciiTheme="minorHAnsi" w:hAnsiTheme="minorHAnsi"/>
          <w:color w:val="1F497D" w:themeColor="text2"/>
          <w:sz w:val="16"/>
          <w:szCs w:val="16"/>
        </w:rPr>
        <w:t xml:space="preserve"> worden vergoed overeenkomstig de gebruikelijke tarieven van </w:t>
      </w:r>
      <w:r w:rsidRPr="00763BE3">
        <w:rPr>
          <w:rFonts w:asciiTheme="minorHAnsi" w:hAnsiTheme="minorHAnsi"/>
          <w:color w:val="1F497D" w:themeColor="text2"/>
          <w:sz w:val="16"/>
          <w:szCs w:val="16"/>
        </w:rPr>
        <w:t>Opdrachtnemer</w:t>
      </w:r>
      <w:r w:rsidR="00100388" w:rsidRPr="00763BE3">
        <w:rPr>
          <w:rFonts w:asciiTheme="minorHAnsi" w:hAnsiTheme="minorHAnsi"/>
          <w:color w:val="1F497D" w:themeColor="text2"/>
          <w:sz w:val="16"/>
          <w:szCs w:val="16"/>
        </w:rPr>
        <w:t>.</w:t>
      </w:r>
    </w:p>
    <w:p w14:paraId="07EC4AEB" w14:textId="12BBAE60" w:rsidR="002F7591" w:rsidRPr="00763BE3" w:rsidRDefault="00F1269D"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 xml:space="preserve">Artikel 6 </w:t>
      </w:r>
      <w:r w:rsidR="002F7591" w:rsidRPr="00763BE3">
        <w:rPr>
          <w:rFonts w:asciiTheme="minorHAnsi" w:hAnsiTheme="minorHAnsi"/>
          <w:b w:val="0"/>
          <w:bCs/>
          <w:i/>
          <w:iCs/>
          <w:color w:val="1F497D" w:themeColor="text2"/>
          <w:sz w:val="16"/>
          <w:szCs w:val="16"/>
        </w:rPr>
        <w:t>–</w:t>
      </w:r>
      <w:r w:rsidRPr="00763BE3">
        <w:rPr>
          <w:rFonts w:asciiTheme="minorHAnsi" w:hAnsiTheme="minorHAnsi"/>
          <w:b w:val="0"/>
          <w:bCs/>
          <w:i/>
          <w:iCs/>
          <w:color w:val="1F497D" w:themeColor="text2"/>
          <w:sz w:val="16"/>
          <w:szCs w:val="16"/>
        </w:rPr>
        <w:t xml:space="preserve"> </w:t>
      </w:r>
      <w:r w:rsidR="002F7591" w:rsidRPr="00763BE3">
        <w:rPr>
          <w:rFonts w:asciiTheme="minorHAnsi" w:hAnsiTheme="minorHAnsi"/>
          <w:b w:val="0"/>
          <w:bCs/>
          <w:i/>
          <w:iCs/>
          <w:color w:val="1F497D" w:themeColor="text2"/>
          <w:sz w:val="16"/>
          <w:szCs w:val="16"/>
        </w:rPr>
        <w:t>Personeel</w:t>
      </w:r>
    </w:p>
    <w:p w14:paraId="451D45AF" w14:textId="042763EC" w:rsidR="002F7591" w:rsidRPr="00763BE3" w:rsidRDefault="00900410" w:rsidP="00900410">
      <w:pPr>
        <w:spacing w:line="240" w:lineRule="auto"/>
        <w:ind w:left="426" w:hanging="426"/>
        <w:jc w:val="both"/>
        <w:rPr>
          <w:sz w:val="16"/>
          <w:szCs w:val="16"/>
        </w:rPr>
      </w:pPr>
      <w:r w:rsidRPr="00763BE3">
        <w:rPr>
          <w:rFonts w:asciiTheme="minorHAnsi" w:hAnsiTheme="minorHAnsi"/>
          <w:color w:val="1F497D" w:themeColor="text2"/>
          <w:sz w:val="16"/>
          <w:szCs w:val="16"/>
        </w:rPr>
        <w:t>6.1</w:t>
      </w:r>
      <w:r w:rsidRPr="00763BE3">
        <w:rPr>
          <w:rFonts w:asciiTheme="minorHAnsi" w:hAnsiTheme="minorHAnsi"/>
          <w:color w:val="1F497D" w:themeColor="text2"/>
          <w:sz w:val="16"/>
          <w:szCs w:val="16"/>
        </w:rPr>
        <w:tab/>
      </w:r>
      <w:r w:rsidR="002F7591" w:rsidRPr="00763BE3">
        <w:rPr>
          <w:rFonts w:asciiTheme="minorHAnsi" w:hAnsiTheme="minorHAnsi"/>
          <w:color w:val="1F497D" w:themeColor="text2"/>
          <w:sz w:val="16"/>
          <w:szCs w:val="16"/>
        </w:rPr>
        <w:t>Opdrachtnemer draagt er zorg voor dat het bij de uitvoering van de Overeenkomst in te zetten Personeel beschikt over de noodzakelijke kennis en ervaring.</w:t>
      </w:r>
    </w:p>
    <w:p w14:paraId="29AE9521" w14:textId="763101EA" w:rsidR="00900410" w:rsidRPr="00763BE3" w:rsidRDefault="00900410" w:rsidP="00900410">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6.2</w:t>
      </w:r>
      <w:r w:rsidRPr="00763BE3">
        <w:rPr>
          <w:rFonts w:asciiTheme="minorHAnsi" w:hAnsiTheme="minorHAnsi"/>
          <w:color w:val="1F497D" w:themeColor="text2"/>
          <w:sz w:val="16"/>
          <w:szCs w:val="16"/>
        </w:rPr>
        <w:tab/>
        <w:t>Indien de Overeenkomst is aangegaan met het oog op uitvoering door één bepaalde persoon, is Opdrachtnemer steeds gerechtigd deze persoon te vervangen door één of meerdere personen met dezelfde en/of soortgelijke kwalificaties.</w:t>
      </w:r>
    </w:p>
    <w:p w14:paraId="299BED47" w14:textId="64252E43" w:rsidR="00900410" w:rsidRPr="00763BE3" w:rsidRDefault="00900410" w:rsidP="00900410">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6.3</w:t>
      </w:r>
      <w:r w:rsidRPr="00763BE3">
        <w:rPr>
          <w:rFonts w:asciiTheme="minorHAnsi" w:hAnsiTheme="minorHAnsi"/>
          <w:color w:val="1F497D" w:themeColor="text2"/>
          <w:sz w:val="16"/>
          <w:szCs w:val="16"/>
        </w:rPr>
        <w:tab/>
        <w:t>Noch Opdrachtnemer, noch het Personeel van Opdrachtnemer worden geacht een werknemer te zijn van Opdrachtgever. Opdrachtnemer draagt zorg voor tijdige betaling van het loon en andere betalingen die aan het Personeel van Opdrachtnemer moeten worden verricht.</w:t>
      </w:r>
    </w:p>
    <w:p w14:paraId="5C152BDB" w14:textId="41B1AE14" w:rsidR="00900410" w:rsidRPr="00763BE3" w:rsidRDefault="00900410" w:rsidP="00900410">
      <w:pPr>
        <w:spacing w:line="240" w:lineRule="auto"/>
        <w:ind w:left="426" w:hanging="426"/>
        <w:jc w:val="both"/>
        <w:rPr>
          <w:sz w:val="16"/>
          <w:szCs w:val="16"/>
        </w:rPr>
      </w:pPr>
      <w:r w:rsidRPr="00763BE3">
        <w:rPr>
          <w:rFonts w:asciiTheme="minorHAnsi" w:hAnsiTheme="minorHAnsi"/>
          <w:color w:val="1F497D" w:themeColor="text2"/>
          <w:sz w:val="16"/>
          <w:szCs w:val="16"/>
        </w:rPr>
        <w:t>6.4</w:t>
      </w:r>
      <w:r w:rsidRPr="00763BE3">
        <w:rPr>
          <w:rFonts w:asciiTheme="minorHAnsi" w:hAnsiTheme="minorHAnsi"/>
          <w:color w:val="1F497D" w:themeColor="text2"/>
          <w:sz w:val="16"/>
          <w:szCs w:val="16"/>
        </w:rPr>
        <w:tab/>
        <w:t xml:space="preserve">Opdrachtnemer draagt zorg voor </w:t>
      </w:r>
      <w:r w:rsidR="000B349B" w:rsidRPr="00763BE3">
        <w:rPr>
          <w:rFonts w:asciiTheme="minorHAnsi" w:hAnsiTheme="minorHAnsi"/>
          <w:color w:val="1F497D" w:themeColor="text2"/>
          <w:sz w:val="16"/>
          <w:szCs w:val="16"/>
        </w:rPr>
        <w:t xml:space="preserve">de </w:t>
      </w:r>
      <w:r w:rsidRPr="00763BE3">
        <w:rPr>
          <w:rFonts w:asciiTheme="minorHAnsi" w:hAnsiTheme="minorHAnsi"/>
          <w:color w:val="1F497D" w:themeColor="text2"/>
          <w:sz w:val="16"/>
          <w:szCs w:val="16"/>
        </w:rPr>
        <w:t>inhoud</w:t>
      </w:r>
      <w:r w:rsidR="000B349B" w:rsidRPr="00763BE3">
        <w:rPr>
          <w:rFonts w:asciiTheme="minorHAnsi" w:hAnsiTheme="minorHAnsi"/>
          <w:color w:val="1F497D" w:themeColor="text2"/>
          <w:sz w:val="16"/>
          <w:szCs w:val="16"/>
        </w:rPr>
        <w:t>ing</w:t>
      </w:r>
      <w:r w:rsidRPr="00763BE3">
        <w:rPr>
          <w:rFonts w:asciiTheme="minorHAnsi" w:hAnsiTheme="minorHAnsi"/>
          <w:color w:val="1F497D" w:themeColor="text2"/>
          <w:sz w:val="16"/>
          <w:szCs w:val="16"/>
        </w:rPr>
        <w:t xml:space="preserve"> en afdra</w:t>
      </w:r>
      <w:r w:rsidR="000B349B" w:rsidRPr="00763BE3">
        <w:rPr>
          <w:rFonts w:asciiTheme="minorHAnsi" w:hAnsiTheme="minorHAnsi"/>
          <w:color w:val="1F497D" w:themeColor="text2"/>
          <w:sz w:val="16"/>
          <w:szCs w:val="16"/>
        </w:rPr>
        <w:t>cht</w:t>
      </w:r>
      <w:r w:rsidRPr="00763BE3">
        <w:rPr>
          <w:rFonts w:asciiTheme="minorHAnsi" w:hAnsiTheme="minorHAnsi"/>
          <w:color w:val="1F497D" w:themeColor="text2"/>
          <w:sz w:val="16"/>
          <w:szCs w:val="16"/>
        </w:rPr>
        <w:t xml:space="preserve"> van alle van toepassing zijnde belastingen en premies </w:t>
      </w:r>
      <w:r w:rsidR="00D3702D" w:rsidRPr="00763BE3">
        <w:rPr>
          <w:rFonts w:asciiTheme="minorHAnsi" w:hAnsiTheme="minorHAnsi"/>
          <w:color w:val="1F497D" w:themeColor="text2"/>
          <w:sz w:val="16"/>
          <w:szCs w:val="16"/>
        </w:rPr>
        <w:t xml:space="preserve">(zoals BTW, loonbelasting en sociale zekerheidspremies) </w:t>
      </w:r>
      <w:r w:rsidRPr="00763BE3">
        <w:rPr>
          <w:rFonts w:asciiTheme="minorHAnsi" w:hAnsiTheme="minorHAnsi"/>
          <w:color w:val="1F497D" w:themeColor="text2"/>
          <w:sz w:val="16"/>
          <w:szCs w:val="16"/>
        </w:rPr>
        <w:t>die door Opdrachtnemer zijn verschuldigd bij de verlening van de Dienstenr.</w:t>
      </w:r>
    </w:p>
    <w:p w14:paraId="043A78EB" w14:textId="1888DBF1" w:rsidR="00F1269D" w:rsidRPr="00763BE3" w:rsidRDefault="002F7591"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 xml:space="preserve">Artikel 7 - </w:t>
      </w:r>
      <w:r w:rsidR="00F1269D" w:rsidRPr="00763BE3">
        <w:rPr>
          <w:rFonts w:asciiTheme="minorHAnsi" w:hAnsiTheme="minorHAnsi"/>
          <w:b w:val="0"/>
          <w:bCs/>
          <w:i/>
          <w:iCs/>
          <w:color w:val="1F497D" w:themeColor="text2"/>
          <w:sz w:val="16"/>
          <w:szCs w:val="16"/>
        </w:rPr>
        <w:t>Medewerkingsverplichtingen</w:t>
      </w:r>
    </w:p>
    <w:p w14:paraId="523D7EE0" w14:textId="138E4D41" w:rsidR="00F1269D" w:rsidRPr="00763BE3" w:rsidRDefault="00900410" w:rsidP="00900410">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7.1`</w:t>
      </w:r>
      <w:r w:rsidRPr="00763BE3">
        <w:rPr>
          <w:rFonts w:asciiTheme="minorHAnsi" w:hAnsiTheme="minorHAnsi"/>
          <w:color w:val="1F497D" w:themeColor="text2"/>
          <w:sz w:val="16"/>
          <w:szCs w:val="16"/>
        </w:rPr>
        <w:tab/>
      </w:r>
      <w:r w:rsidR="00F1269D" w:rsidRPr="00763BE3">
        <w:rPr>
          <w:rFonts w:asciiTheme="minorHAnsi" w:hAnsiTheme="minorHAnsi"/>
          <w:color w:val="1F497D" w:themeColor="text2"/>
          <w:sz w:val="16"/>
          <w:szCs w:val="16"/>
        </w:rPr>
        <w:t xml:space="preserve">Opdrachtgever zal steeds tijdig </w:t>
      </w:r>
      <w:r w:rsidR="00E5256A" w:rsidRPr="00763BE3">
        <w:rPr>
          <w:rFonts w:asciiTheme="minorHAnsi" w:hAnsiTheme="minorHAnsi"/>
          <w:color w:val="1F497D" w:themeColor="text2"/>
          <w:sz w:val="16"/>
          <w:szCs w:val="16"/>
        </w:rPr>
        <w:t>de</w:t>
      </w:r>
      <w:r w:rsidR="00F1269D" w:rsidRPr="00763BE3">
        <w:rPr>
          <w:rFonts w:asciiTheme="minorHAnsi" w:hAnsiTheme="minorHAnsi"/>
          <w:color w:val="1F497D" w:themeColor="text2"/>
          <w:sz w:val="16"/>
          <w:szCs w:val="16"/>
        </w:rPr>
        <w:t xml:space="preserve"> door </w:t>
      </w:r>
      <w:r w:rsidR="00920BAC" w:rsidRPr="00763BE3">
        <w:rPr>
          <w:rFonts w:asciiTheme="minorHAnsi" w:hAnsiTheme="minorHAnsi"/>
          <w:color w:val="1F497D" w:themeColor="text2"/>
          <w:sz w:val="16"/>
          <w:szCs w:val="16"/>
        </w:rPr>
        <w:t>Opdrachtnemer</w:t>
      </w:r>
      <w:r w:rsidR="00F1269D" w:rsidRPr="00763BE3">
        <w:rPr>
          <w:rFonts w:asciiTheme="minorHAnsi" w:hAnsiTheme="minorHAnsi"/>
          <w:color w:val="1F497D" w:themeColor="text2"/>
          <w:sz w:val="16"/>
          <w:szCs w:val="16"/>
        </w:rPr>
        <w:t xml:space="preserve"> gewenste medewerking verlenen</w:t>
      </w:r>
      <w:r w:rsidR="004C3FD2" w:rsidRPr="00763BE3">
        <w:rPr>
          <w:rFonts w:asciiTheme="minorHAnsi" w:hAnsiTheme="minorHAnsi"/>
          <w:color w:val="1F497D" w:themeColor="text2"/>
          <w:sz w:val="16"/>
          <w:szCs w:val="16"/>
        </w:rPr>
        <w:t xml:space="preserve"> in verband met de uitvoering van de Overeenkomst</w:t>
      </w:r>
      <w:r w:rsidR="00233D6B" w:rsidRPr="00763BE3">
        <w:rPr>
          <w:rFonts w:asciiTheme="minorHAnsi" w:hAnsiTheme="minorHAnsi"/>
          <w:color w:val="1F497D" w:themeColor="text2"/>
          <w:sz w:val="16"/>
          <w:szCs w:val="16"/>
        </w:rPr>
        <w:t xml:space="preserve"> en de te verlenen Diensten</w:t>
      </w:r>
      <w:r w:rsidR="00F1269D" w:rsidRPr="00763BE3">
        <w:rPr>
          <w:rFonts w:asciiTheme="minorHAnsi" w:hAnsiTheme="minorHAnsi"/>
          <w:color w:val="1F497D" w:themeColor="text2"/>
          <w:sz w:val="16"/>
          <w:szCs w:val="16"/>
        </w:rPr>
        <w:t>.</w:t>
      </w:r>
    </w:p>
    <w:p w14:paraId="5A0D920C" w14:textId="13F22819" w:rsidR="00F1269D" w:rsidRPr="00763BE3" w:rsidRDefault="00900410" w:rsidP="00900410">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7.2</w:t>
      </w:r>
      <w:r w:rsidRPr="00763BE3">
        <w:rPr>
          <w:rFonts w:asciiTheme="minorHAnsi" w:hAnsiTheme="minorHAnsi"/>
          <w:color w:val="1F497D" w:themeColor="text2"/>
          <w:sz w:val="16"/>
          <w:szCs w:val="16"/>
        </w:rPr>
        <w:tab/>
      </w:r>
      <w:r w:rsidR="00F1269D" w:rsidRPr="00763BE3">
        <w:rPr>
          <w:rFonts w:asciiTheme="minorHAnsi" w:hAnsiTheme="minorHAnsi"/>
          <w:color w:val="1F497D" w:themeColor="text2"/>
          <w:sz w:val="16"/>
          <w:szCs w:val="16"/>
        </w:rPr>
        <w:t xml:space="preserve">Ingeval </w:t>
      </w:r>
      <w:r w:rsidR="00322AFE" w:rsidRPr="00763BE3">
        <w:rPr>
          <w:rFonts w:asciiTheme="minorHAnsi" w:hAnsiTheme="minorHAnsi"/>
          <w:color w:val="1F497D" w:themeColor="text2"/>
          <w:sz w:val="16"/>
          <w:szCs w:val="16"/>
        </w:rPr>
        <w:t>Personeel</w:t>
      </w:r>
      <w:r w:rsidR="00F1269D" w:rsidRPr="00763BE3">
        <w:rPr>
          <w:rFonts w:asciiTheme="minorHAnsi" w:hAnsiTheme="minorHAnsi"/>
          <w:color w:val="1F497D" w:themeColor="text2"/>
          <w:sz w:val="16"/>
          <w:szCs w:val="16"/>
        </w:rPr>
        <w:t xml:space="preserve"> van </w:t>
      </w:r>
      <w:r w:rsidR="00920BAC" w:rsidRPr="00763BE3">
        <w:rPr>
          <w:rFonts w:asciiTheme="minorHAnsi" w:hAnsiTheme="minorHAnsi"/>
          <w:color w:val="1F497D" w:themeColor="text2"/>
          <w:sz w:val="16"/>
          <w:szCs w:val="16"/>
        </w:rPr>
        <w:t>Opdrachtnemer</w:t>
      </w:r>
      <w:r w:rsidR="00F1269D" w:rsidRPr="00763BE3">
        <w:rPr>
          <w:rFonts w:asciiTheme="minorHAnsi" w:hAnsiTheme="minorHAnsi"/>
          <w:color w:val="1F497D" w:themeColor="text2"/>
          <w:sz w:val="16"/>
          <w:szCs w:val="16"/>
        </w:rPr>
        <w:t xml:space="preserve"> op locatie van Opdrachtgever </w:t>
      </w:r>
      <w:r w:rsidR="00322AFE" w:rsidRPr="00763BE3">
        <w:rPr>
          <w:rFonts w:asciiTheme="minorHAnsi" w:hAnsiTheme="minorHAnsi"/>
          <w:color w:val="1F497D" w:themeColor="text2"/>
          <w:sz w:val="16"/>
          <w:szCs w:val="16"/>
        </w:rPr>
        <w:t>Diensten</w:t>
      </w:r>
      <w:r w:rsidR="00F1269D" w:rsidRPr="00763BE3">
        <w:rPr>
          <w:rFonts w:asciiTheme="minorHAnsi" w:hAnsiTheme="minorHAnsi"/>
          <w:color w:val="1F497D" w:themeColor="text2"/>
          <w:sz w:val="16"/>
          <w:szCs w:val="16"/>
        </w:rPr>
        <w:t xml:space="preserve"> verrichten, draagt Opdrachtgever tijdig en kosteloos zorg voor de noodzakelijke faciliteiten, zoals een werkruimte met computer- en netwerkfaciliteiten. </w:t>
      </w:r>
    </w:p>
    <w:p w14:paraId="3B497452" w14:textId="77777777" w:rsidR="00900410" w:rsidRPr="00763BE3" w:rsidRDefault="00900410" w:rsidP="00900410">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7.3</w:t>
      </w:r>
      <w:r w:rsidRPr="00763BE3">
        <w:rPr>
          <w:rFonts w:asciiTheme="minorHAnsi" w:hAnsiTheme="minorHAnsi"/>
          <w:color w:val="1F497D" w:themeColor="text2"/>
          <w:sz w:val="16"/>
          <w:szCs w:val="16"/>
        </w:rPr>
        <w:tab/>
      </w:r>
      <w:r w:rsidR="00F1269D" w:rsidRPr="00763BE3">
        <w:rPr>
          <w:rFonts w:asciiTheme="minorHAnsi" w:hAnsiTheme="minorHAnsi"/>
          <w:color w:val="1F497D" w:themeColor="text2"/>
          <w:sz w:val="16"/>
          <w:szCs w:val="16"/>
        </w:rPr>
        <w:t xml:space="preserve">De werkruimte en faciliteiten zullen voldoen aan alle wettelijke eisen. Opdrachtgever vrijwaart </w:t>
      </w:r>
      <w:r w:rsidR="00920BAC" w:rsidRPr="00763BE3">
        <w:rPr>
          <w:rFonts w:asciiTheme="minorHAnsi" w:hAnsiTheme="minorHAnsi"/>
          <w:color w:val="1F497D" w:themeColor="text2"/>
          <w:sz w:val="16"/>
          <w:szCs w:val="16"/>
        </w:rPr>
        <w:t>Opdrachtnemer</w:t>
      </w:r>
      <w:r w:rsidR="00F1269D" w:rsidRPr="00763BE3">
        <w:rPr>
          <w:rFonts w:asciiTheme="minorHAnsi" w:hAnsiTheme="minorHAnsi"/>
          <w:color w:val="1F497D" w:themeColor="text2"/>
          <w:sz w:val="16"/>
          <w:szCs w:val="16"/>
        </w:rPr>
        <w:t xml:space="preserve"> voor aanspraken van derden, waaronder </w:t>
      </w:r>
      <w:r w:rsidR="00233D6B" w:rsidRPr="00763BE3">
        <w:rPr>
          <w:rFonts w:asciiTheme="minorHAnsi" w:hAnsiTheme="minorHAnsi"/>
          <w:color w:val="1F497D" w:themeColor="text2"/>
          <w:sz w:val="16"/>
          <w:szCs w:val="16"/>
        </w:rPr>
        <w:t>Personeel</w:t>
      </w:r>
      <w:r w:rsidR="00F1269D" w:rsidRPr="00763BE3">
        <w:rPr>
          <w:rFonts w:asciiTheme="minorHAnsi" w:hAnsiTheme="minorHAnsi"/>
          <w:color w:val="1F497D" w:themeColor="text2"/>
          <w:sz w:val="16"/>
          <w:szCs w:val="16"/>
        </w:rPr>
        <w:t xml:space="preserve"> van </w:t>
      </w:r>
      <w:r w:rsidR="00920BAC" w:rsidRPr="00763BE3">
        <w:rPr>
          <w:rFonts w:asciiTheme="minorHAnsi" w:hAnsiTheme="minorHAnsi"/>
          <w:color w:val="1F497D" w:themeColor="text2"/>
          <w:sz w:val="16"/>
          <w:szCs w:val="16"/>
        </w:rPr>
        <w:t>Opdrachtnemer</w:t>
      </w:r>
      <w:r w:rsidR="00F1269D" w:rsidRPr="00763BE3">
        <w:rPr>
          <w:rFonts w:asciiTheme="minorHAnsi" w:hAnsiTheme="minorHAnsi"/>
          <w:color w:val="1F497D" w:themeColor="text2"/>
          <w:sz w:val="16"/>
          <w:szCs w:val="16"/>
        </w:rPr>
        <w:t xml:space="preserve">, die in verband met de uitvoering van de </w:t>
      </w:r>
      <w:r w:rsidR="00233D6B" w:rsidRPr="00763BE3">
        <w:rPr>
          <w:rFonts w:asciiTheme="minorHAnsi" w:hAnsiTheme="minorHAnsi"/>
          <w:color w:val="1F497D" w:themeColor="text2"/>
          <w:sz w:val="16"/>
          <w:szCs w:val="16"/>
        </w:rPr>
        <w:t>O</w:t>
      </w:r>
      <w:r w:rsidR="00F1269D" w:rsidRPr="00763BE3">
        <w:rPr>
          <w:rFonts w:asciiTheme="minorHAnsi" w:hAnsiTheme="minorHAnsi"/>
          <w:color w:val="1F497D" w:themeColor="text2"/>
          <w:sz w:val="16"/>
          <w:szCs w:val="16"/>
        </w:rPr>
        <w:t xml:space="preserve">vereenkomst schade lijden welke het gevolg is van handelen of nalaten van Opdrachtgever of van onveilige situaties in zijn organisatie. </w:t>
      </w:r>
    </w:p>
    <w:p w14:paraId="55A8B717" w14:textId="3F7A0D0E" w:rsidR="00F1269D" w:rsidRPr="00763BE3" w:rsidRDefault="00900410" w:rsidP="00900410">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7.4</w:t>
      </w:r>
      <w:r w:rsidRPr="00763BE3">
        <w:rPr>
          <w:rFonts w:asciiTheme="minorHAnsi" w:hAnsiTheme="minorHAnsi"/>
          <w:color w:val="1F497D" w:themeColor="text2"/>
          <w:sz w:val="16"/>
          <w:szCs w:val="16"/>
        </w:rPr>
        <w:tab/>
      </w:r>
      <w:r w:rsidR="00F1269D" w:rsidRPr="00763BE3">
        <w:rPr>
          <w:rFonts w:asciiTheme="minorHAnsi" w:hAnsiTheme="minorHAnsi"/>
          <w:color w:val="1F497D" w:themeColor="text2"/>
          <w:sz w:val="16"/>
          <w:szCs w:val="16"/>
        </w:rPr>
        <w:t xml:space="preserve">Opdrachtgever zal de binnen zijn organisatie geldende huis- en beveiligingsregels vóór aanvang van de </w:t>
      </w:r>
      <w:r w:rsidR="00233D6B" w:rsidRPr="00763BE3">
        <w:rPr>
          <w:rFonts w:asciiTheme="minorHAnsi" w:hAnsiTheme="minorHAnsi"/>
          <w:color w:val="1F497D" w:themeColor="text2"/>
          <w:sz w:val="16"/>
          <w:szCs w:val="16"/>
        </w:rPr>
        <w:t>Diensten</w:t>
      </w:r>
      <w:r w:rsidR="00F1269D" w:rsidRPr="00763BE3">
        <w:rPr>
          <w:rFonts w:asciiTheme="minorHAnsi" w:hAnsiTheme="minorHAnsi"/>
          <w:color w:val="1F497D" w:themeColor="text2"/>
          <w:sz w:val="16"/>
          <w:szCs w:val="16"/>
        </w:rPr>
        <w:t xml:space="preserve"> aan </w:t>
      </w:r>
      <w:r w:rsidR="00E5256A" w:rsidRPr="00763BE3">
        <w:rPr>
          <w:rFonts w:asciiTheme="minorHAnsi" w:hAnsiTheme="minorHAnsi"/>
          <w:color w:val="1F497D" w:themeColor="text2"/>
          <w:sz w:val="16"/>
          <w:szCs w:val="16"/>
        </w:rPr>
        <w:t>het</w:t>
      </w:r>
      <w:r w:rsidR="00F1269D" w:rsidRPr="00763BE3">
        <w:rPr>
          <w:rFonts w:asciiTheme="minorHAnsi" w:hAnsiTheme="minorHAnsi"/>
          <w:color w:val="1F497D" w:themeColor="text2"/>
          <w:sz w:val="16"/>
          <w:szCs w:val="16"/>
        </w:rPr>
        <w:t xml:space="preserve"> door </w:t>
      </w:r>
      <w:r w:rsidR="00920BAC" w:rsidRPr="00763BE3">
        <w:rPr>
          <w:rFonts w:asciiTheme="minorHAnsi" w:hAnsiTheme="minorHAnsi"/>
          <w:color w:val="1F497D" w:themeColor="text2"/>
          <w:sz w:val="16"/>
          <w:szCs w:val="16"/>
        </w:rPr>
        <w:t>Opdrachtnemer</w:t>
      </w:r>
      <w:r w:rsidR="00F1269D" w:rsidRPr="00763BE3">
        <w:rPr>
          <w:rFonts w:asciiTheme="minorHAnsi" w:hAnsiTheme="minorHAnsi"/>
          <w:color w:val="1F497D" w:themeColor="text2"/>
          <w:sz w:val="16"/>
          <w:szCs w:val="16"/>
        </w:rPr>
        <w:t xml:space="preserve"> ingezette </w:t>
      </w:r>
      <w:r w:rsidR="00233D6B" w:rsidRPr="00763BE3">
        <w:rPr>
          <w:rFonts w:asciiTheme="minorHAnsi" w:hAnsiTheme="minorHAnsi"/>
          <w:color w:val="1F497D" w:themeColor="text2"/>
          <w:sz w:val="16"/>
          <w:szCs w:val="16"/>
        </w:rPr>
        <w:t>Personeel</w:t>
      </w:r>
      <w:r w:rsidR="00F1269D" w:rsidRPr="00763BE3">
        <w:rPr>
          <w:rFonts w:asciiTheme="minorHAnsi" w:hAnsiTheme="minorHAnsi"/>
          <w:color w:val="1F497D" w:themeColor="text2"/>
          <w:sz w:val="16"/>
          <w:szCs w:val="16"/>
        </w:rPr>
        <w:t xml:space="preserve"> kenbaar maken.</w:t>
      </w:r>
    </w:p>
    <w:p w14:paraId="21765DBD" w14:textId="323E5250" w:rsidR="00E026CD" w:rsidRPr="00C06754" w:rsidRDefault="00F1269D" w:rsidP="00C06754">
      <w:pPr>
        <w:pStyle w:val="BrauwK3"/>
        <w:spacing w:before="80" w:after="0" w:line="240" w:lineRule="auto"/>
        <w:rPr>
          <w:rFonts w:asciiTheme="minorHAnsi" w:hAnsiTheme="minorHAnsi"/>
          <w:b w:val="0"/>
          <w:bCs/>
          <w:i/>
          <w:iCs/>
          <w:color w:val="1F497D" w:themeColor="text2"/>
          <w:sz w:val="16"/>
          <w:szCs w:val="16"/>
        </w:rPr>
      </w:pPr>
      <w:r w:rsidRPr="00C06754">
        <w:rPr>
          <w:rFonts w:asciiTheme="minorHAnsi" w:hAnsiTheme="minorHAnsi"/>
          <w:b w:val="0"/>
          <w:bCs/>
          <w:i/>
          <w:iCs/>
          <w:color w:val="1F497D" w:themeColor="text2"/>
          <w:sz w:val="16"/>
          <w:szCs w:val="16"/>
        </w:rPr>
        <w:lastRenderedPageBreak/>
        <w:t xml:space="preserve">Artikel </w:t>
      </w:r>
      <w:r w:rsidR="003D4C36" w:rsidRPr="00C06754">
        <w:rPr>
          <w:rFonts w:asciiTheme="minorHAnsi" w:hAnsiTheme="minorHAnsi"/>
          <w:b w:val="0"/>
          <w:bCs/>
          <w:i/>
          <w:iCs/>
          <w:color w:val="1F497D" w:themeColor="text2"/>
          <w:sz w:val="16"/>
          <w:szCs w:val="16"/>
        </w:rPr>
        <w:t>8</w:t>
      </w:r>
      <w:r w:rsidRPr="00C06754">
        <w:rPr>
          <w:rFonts w:asciiTheme="minorHAnsi" w:hAnsiTheme="minorHAnsi"/>
          <w:b w:val="0"/>
          <w:bCs/>
          <w:i/>
          <w:iCs/>
          <w:color w:val="1F497D" w:themeColor="text2"/>
          <w:sz w:val="16"/>
          <w:szCs w:val="16"/>
        </w:rPr>
        <w:t xml:space="preserve"> </w:t>
      </w:r>
      <w:r w:rsidR="00E026CD" w:rsidRPr="00C06754">
        <w:rPr>
          <w:rFonts w:asciiTheme="minorHAnsi" w:hAnsiTheme="minorHAnsi"/>
          <w:b w:val="0"/>
          <w:bCs/>
          <w:i/>
          <w:iCs/>
          <w:color w:val="1F497D" w:themeColor="text2"/>
          <w:sz w:val="16"/>
          <w:szCs w:val="16"/>
        </w:rPr>
        <w:t>–</w:t>
      </w:r>
      <w:r w:rsidRPr="00C06754">
        <w:rPr>
          <w:rFonts w:asciiTheme="minorHAnsi" w:hAnsiTheme="minorHAnsi"/>
          <w:b w:val="0"/>
          <w:bCs/>
          <w:i/>
          <w:iCs/>
          <w:color w:val="1F497D" w:themeColor="text2"/>
          <w:sz w:val="16"/>
          <w:szCs w:val="16"/>
        </w:rPr>
        <w:t xml:space="preserve"> Informatieverplichtingen</w:t>
      </w:r>
      <w:r w:rsidR="00E026CD" w:rsidRPr="00C06754">
        <w:rPr>
          <w:rFonts w:asciiTheme="minorHAnsi" w:hAnsiTheme="minorHAnsi"/>
          <w:b w:val="0"/>
          <w:bCs/>
          <w:i/>
          <w:iCs/>
          <w:color w:val="1F497D" w:themeColor="text2"/>
          <w:sz w:val="16"/>
          <w:szCs w:val="16"/>
        </w:rPr>
        <w:tab/>
      </w:r>
    </w:p>
    <w:p w14:paraId="4FC6F1F3" w14:textId="4853B84A" w:rsidR="00A70194" w:rsidRPr="00763BE3" w:rsidRDefault="003D4C36" w:rsidP="00A70194">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8</w:t>
      </w:r>
      <w:r w:rsidR="00E026CD" w:rsidRPr="00763BE3">
        <w:rPr>
          <w:rFonts w:asciiTheme="minorHAnsi" w:hAnsiTheme="minorHAnsi"/>
          <w:color w:val="1F497D" w:themeColor="text2"/>
          <w:sz w:val="16"/>
          <w:szCs w:val="16"/>
        </w:rPr>
        <w:t>.1</w:t>
      </w:r>
      <w:r w:rsidR="00E026CD" w:rsidRPr="00763BE3">
        <w:rPr>
          <w:rFonts w:asciiTheme="minorHAnsi" w:hAnsiTheme="minorHAnsi"/>
          <w:color w:val="1F497D" w:themeColor="text2"/>
          <w:sz w:val="16"/>
          <w:szCs w:val="16"/>
        </w:rPr>
        <w:tab/>
      </w:r>
      <w:r w:rsidR="00F1269D" w:rsidRPr="00763BE3">
        <w:rPr>
          <w:rFonts w:asciiTheme="minorHAnsi" w:hAnsiTheme="minorHAnsi"/>
          <w:color w:val="1F497D" w:themeColor="text2"/>
          <w:sz w:val="16"/>
          <w:szCs w:val="16"/>
        </w:rPr>
        <w:t xml:space="preserve">Opdrachtgever </w:t>
      </w:r>
      <w:r w:rsidR="00647DC2" w:rsidRPr="00763BE3">
        <w:rPr>
          <w:rFonts w:asciiTheme="minorHAnsi" w:hAnsiTheme="minorHAnsi"/>
          <w:color w:val="1F497D" w:themeColor="text2"/>
          <w:sz w:val="16"/>
          <w:szCs w:val="16"/>
        </w:rPr>
        <w:t xml:space="preserve">zal </w:t>
      </w:r>
      <w:r w:rsidR="00920BAC" w:rsidRPr="00763BE3">
        <w:rPr>
          <w:rFonts w:asciiTheme="minorHAnsi" w:hAnsiTheme="minorHAnsi"/>
          <w:color w:val="1F497D" w:themeColor="text2"/>
          <w:sz w:val="16"/>
          <w:szCs w:val="16"/>
        </w:rPr>
        <w:t>Opdrachtnemer</w:t>
      </w:r>
      <w:r w:rsidR="00F1269D" w:rsidRPr="00763BE3">
        <w:rPr>
          <w:rFonts w:asciiTheme="minorHAnsi" w:hAnsiTheme="minorHAnsi"/>
          <w:color w:val="1F497D" w:themeColor="text2"/>
          <w:sz w:val="16"/>
          <w:szCs w:val="16"/>
        </w:rPr>
        <w:t xml:space="preserve"> steeds tijdig </w:t>
      </w:r>
      <w:r w:rsidR="00647DC2" w:rsidRPr="00763BE3">
        <w:rPr>
          <w:rFonts w:asciiTheme="minorHAnsi" w:hAnsiTheme="minorHAnsi"/>
          <w:color w:val="1F497D" w:themeColor="text2"/>
          <w:sz w:val="16"/>
          <w:szCs w:val="16"/>
        </w:rPr>
        <w:t>de</w:t>
      </w:r>
      <w:r w:rsidR="00F1269D" w:rsidRPr="00763BE3">
        <w:rPr>
          <w:rFonts w:asciiTheme="minorHAnsi" w:hAnsiTheme="minorHAnsi"/>
          <w:color w:val="1F497D" w:themeColor="text2"/>
          <w:sz w:val="16"/>
          <w:szCs w:val="16"/>
        </w:rPr>
        <w:t xml:space="preserve"> door </w:t>
      </w:r>
      <w:r w:rsidR="00920BAC" w:rsidRPr="00763BE3">
        <w:rPr>
          <w:rFonts w:asciiTheme="minorHAnsi" w:hAnsiTheme="minorHAnsi"/>
          <w:color w:val="1F497D" w:themeColor="text2"/>
          <w:sz w:val="16"/>
          <w:szCs w:val="16"/>
        </w:rPr>
        <w:t>Opdrachtnemer</w:t>
      </w:r>
      <w:r w:rsidR="00F1269D" w:rsidRPr="00763BE3">
        <w:rPr>
          <w:rFonts w:asciiTheme="minorHAnsi" w:hAnsiTheme="minorHAnsi"/>
          <w:color w:val="1F497D" w:themeColor="text2"/>
          <w:sz w:val="16"/>
          <w:szCs w:val="16"/>
        </w:rPr>
        <w:t xml:space="preserve"> </w:t>
      </w:r>
      <w:r w:rsidR="00647DC2" w:rsidRPr="00763BE3">
        <w:rPr>
          <w:rFonts w:asciiTheme="minorHAnsi" w:hAnsiTheme="minorHAnsi"/>
          <w:color w:val="1F497D" w:themeColor="text2"/>
          <w:sz w:val="16"/>
          <w:szCs w:val="16"/>
        </w:rPr>
        <w:t>gevraagde</w:t>
      </w:r>
      <w:r w:rsidR="00F1269D" w:rsidRPr="00763BE3">
        <w:rPr>
          <w:rFonts w:asciiTheme="minorHAnsi" w:hAnsiTheme="minorHAnsi"/>
          <w:color w:val="1F497D" w:themeColor="text2"/>
          <w:sz w:val="16"/>
          <w:szCs w:val="16"/>
        </w:rPr>
        <w:t xml:space="preserve"> gegevens of inlichtingen verschaffen</w:t>
      </w:r>
      <w:r w:rsidR="00647DC2" w:rsidRPr="00763BE3">
        <w:rPr>
          <w:rFonts w:asciiTheme="minorHAnsi" w:hAnsiTheme="minorHAnsi"/>
          <w:color w:val="1F497D" w:themeColor="text2"/>
          <w:sz w:val="16"/>
          <w:szCs w:val="16"/>
        </w:rPr>
        <w:t xml:space="preserve"> teneinde een behoorlijke uitvoering van de Overeenkomst door </w:t>
      </w:r>
      <w:r w:rsidR="00920BAC" w:rsidRPr="00763BE3">
        <w:rPr>
          <w:rFonts w:asciiTheme="minorHAnsi" w:hAnsiTheme="minorHAnsi"/>
          <w:color w:val="1F497D" w:themeColor="text2"/>
          <w:sz w:val="16"/>
          <w:szCs w:val="16"/>
        </w:rPr>
        <w:t>Opdrachtnemer</w:t>
      </w:r>
      <w:r w:rsidR="00647DC2" w:rsidRPr="00763BE3">
        <w:rPr>
          <w:rFonts w:asciiTheme="minorHAnsi" w:hAnsiTheme="minorHAnsi"/>
          <w:color w:val="1F497D" w:themeColor="text2"/>
          <w:sz w:val="16"/>
          <w:szCs w:val="16"/>
        </w:rPr>
        <w:t xml:space="preserve"> mogelijk te maken</w:t>
      </w:r>
      <w:r w:rsidR="00E026CD" w:rsidRPr="00763BE3">
        <w:rPr>
          <w:rFonts w:asciiTheme="minorHAnsi" w:hAnsiTheme="minorHAnsi"/>
          <w:color w:val="1F497D" w:themeColor="text2"/>
          <w:sz w:val="16"/>
          <w:szCs w:val="16"/>
        </w:rPr>
        <w:t>.</w:t>
      </w:r>
    </w:p>
    <w:p w14:paraId="20893852" w14:textId="6C3C374F" w:rsidR="00F1269D" w:rsidRPr="00763BE3" w:rsidRDefault="003D4C36" w:rsidP="00A70194">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8</w:t>
      </w:r>
      <w:r w:rsidR="00A70194" w:rsidRPr="00763BE3">
        <w:rPr>
          <w:rFonts w:asciiTheme="minorHAnsi" w:hAnsiTheme="minorHAnsi"/>
          <w:color w:val="1F497D" w:themeColor="text2"/>
          <w:sz w:val="16"/>
          <w:szCs w:val="16"/>
        </w:rPr>
        <w:t>.2</w:t>
      </w:r>
      <w:r w:rsidR="00A70194" w:rsidRPr="00763BE3">
        <w:rPr>
          <w:rFonts w:asciiTheme="minorHAnsi" w:hAnsiTheme="minorHAnsi"/>
          <w:color w:val="1F497D" w:themeColor="text2"/>
          <w:sz w:val="16"/>
          <w:szCs w:val="16"/>
        </w:rPr>
        <w:tab/>
      </w:r>
      <w:r w:rsidR="00F1269D" w:rsidRPr="00763BE3">
        <w:rPr>
          <w:rFonts w:asciiTheme="minorHAnsi" w:hAnsiTheme="minorHAnsi"/>
          <w:color w:val="1F497D" w:themeColor="text2"/>
          <w:sz w:val="16"/>
          <w:szCs w:val="16"/>
        </w:rPr>
        <w:t xml:space="preserve">Opdrachtgever staat in voor de juistheid en volledigheid van de door hem aan </w:t>
      </w:r>
      <w:r w:rsidR="00920BAC" w:rsidRPr="00763BE3">
        <w:rPr>
          <w:rFonts w:asciiTheme="minorHAnsi" w:hAnsiTheme="minorHAnsi"/>
          <w:color w:val="1F497D" w:themeColor="text2"/>
          <w:sz w:val="16"/>
          <w:szCs w:val="16"/>
        </w:rPr>
        <w:t>Opdrachtnemer</w:t>
      </w:r>
      <w:r w:rsidR="00F1269D" w:rsidRPr="00763BE3">
        <w:rPr>
          <w:rFonts w:asciiTheme="minorHAnsi" w:hAnsiTheme="minorHAnsi"/>
          <w:color w:val="1F497D" w:themeColor="text2"/>
          <w:sz w:val="16"/>
          <w:szCs w:val="16"/>
        </w:rPr>
        <w:t xml:space="preserve"> verstrekte gegevens</w:t>
      </w:r>
      <w:r w:rsidR="00647DC2" w:rsidRPr="00763BE3">
        <w:rPr>
          <w:rFonts w:asciiTheme="minorHAnsi" w:hAnsiTheme="minorHAnsi"/>
          <w:color w:val="1F497D" w:themeColor="text2"/>
          <w:sz w:val="16"/>
          <w:szCs w:val="16"/>
        </w:rPr>
        <w:t xml:space="preserve"> of</w:t>
      </w:r>
      <w:r w:rsidR="00F1269D" w:rsidRPr="00763BE3">
        <w:rPr>
          <w:rFonts w:asciiTheme="minorHAnsi" w:hAnsiTheme="minorHAnsi"/>
          <w:color w:val="1F497D" w:themeColor="text2"/>
          <w:sz w:val="16"/>
          <w:szCs w:val="16"/>
        </w:rPr>
        <w:t xml:space="preserve"> inlichtingen. Indien de door Opdrachtgever verstrekte gegevens</w:t>
      </w:r>
      <w:r w:rsidR="00647DC2" w:rsidRPr="00763BE3">
        <w:rPr>
          <w:rFonts w:asciiTheme="minorHAnsi" w:hAnsiTheme="minorHAnsi"/>
          <w:color w:val="1F497D" w:themeColor="text2"/>
          <w:sz w:val="16"/>
          <w:szCs w:val="16"/>
        </w:rPr>
        <w:t xml:space="preserve"> of</w:t>
      </w:r>
      <w:r w:rsidR="00F1269D" w:rsidRPr="00763BE3">
        <w:rPr>
          <w:rFonts w:asciiTheme="minorHAnsi" w:hAnsiTheme="minorHAnsi"/>
          <w:color w:val="1F497D" w:themeColor="text2"/>
          <w:sz w:val="16"/>
          <w:szCs w:val="16"/>
        </w:rPr>
        <w:t xml:space="preserve"> inlichtingen</w:t>
      </w:r>
      <w:r w:rsidR="00647DC2" w:rsidRPr="00763BE3">
        <w:rPr>
          <w:rFonts w:asciiTheme="minorHAnsi" w:hAnsiTheme="minorHAnsi"/>
          <w:color w:val="1F497D" w:themeColor="text2"/>
          <w:sz w:val="16"/>
          <w:szCs w:val="16"/>
        </w:rPr>
        <w:t xml:space="preserve"> </w:t>
      </w:r>
      <w:r w:rsidR="00F1269D" w:rsidRPr="00763BE3">
        <w:rPr>
          <w:rFonts w:asciiTheme="minorHAnsi" w:hAnsiTheme="minorHAnsi"/>
          <w:color w:val="1F497D" w:themeColor="text2"/>
          <w:sz w:val="16"/>
          <w:szCs w:val="16"/>
        </w:rPr>
        <w:t xml:space="preserve">voor de </w:t>
      </w:r>
      <w:r w:rsidR="00920BAC" w:rsidRPr="00763BE3">
        <w:rPr>
          <w:rFonts w:asciiTheme="minorHAnsi" w:hAnsiTheme="minorHAnsi"/>
          <w:color w:val="1F497D" w:themeColor="text2"/>
          <w:sz w:val="16"/>
          <w:szCs w:val="16"/>
        </w:rPr>
        <w:t>Opdrachtnemer</w:t>
      </w:r>
      <w:r w:rsidR="00F1269D" w:rsidRPr="00763BE3">
        <w:rPr>
          <w:rFonts w:asciiTheme="minorHAnsi" w:hAnsiTheme="minorHAnsi"/>
          <w:color w:val="1F497D" w:themeColor="text2"/>
          <w:sz w:val="16"/>
          <w:szCs w:val="16"/>
        </w:rPr>
        <w:t xml:space="preserve"> kenbare onjuistheden bevatten, zal de </w:t>
      </w:r>
      <w:r w:rsidR="00920BAC" w:rsidRPr="00763BE3">
        <w:rPr>
          <w:rFonts w:asciiTheme="minorHAnsi" w:hAnsiTheme="minorHAnsi"/>
          <w:color w:val="1F497D" w:themeColor="text2"/>
          <w:sz w:val="16"/>
          <w:szCs w:val="16"/>
        </w:rPr>
        <w:t>Opdrachtnemer</w:t>
      </w:r>
      <w:r w:rsidR="00F1269D" w:rsidRPr="00763BE3">
        <w:rPr>
          <w:rFonts w:asciiTheme="minorHAnsi" w:hAnsiTheme="minorHAnsi"/>
          <w:color w:val="1F497D" w:themeColor="text2"/>
          <w:sz w:val="16"/>
          <w:szCs w:val="16"/>
        </w:rPr>
        <w:t xml:space="preserve"> hierover navraag doen bij Opdrachtgever.</w:t>
      </w:r>
    </w:p>
    <w:p w14:paraId="4E741958" w14:textId="1826C758" w:rsidR="00F1269D" w:rsidRPr="00763BE3" w:rsidRDefault="00F1269D"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 xml:space="preserve">Artikel </w:t>
      </w:r>
      <w:r w:rsidR="003D4C36" w:rsidRPr="00763BE3">
        <w:rPr>
          <w:rFonts w:asciiTheme="minorHAnsi" w:hAnsiTheme="minorHAnsi"/>
          <w:b w:val="0"/>
          <w:bCs/>
          <w:i/>
          <w:iCs/>
          <w:color w:val="1F497D" w:themeColor="text2"/>
          <w:sz w:val="16"/>
          <w:szCs w:val="16"/>
        </w:rPr>
        <w:t>9</w:t>
      </w:r>
      <w:r w:rsidRPr="00763BE3">
        <w:rPr>
          <w:rFonts w:asciiTheme="minorHAnsi" w:hAnsiTheme="minorHAnsi"/>
          <w:b w:val="0"/>
          <w:bCs/>
          <w:i/>
          <w:iCs/>
          <w:color w:val="1F497D" w:themeColor="text2"/>
          <w:sz w:val="16"/>
          <w:szCs w:val="16"/>
        </w:rPr>
        <w:t xml:space="preserve"> - Wijzigingen en meerwerk</w:t>
      </w:r>
    </w:p>
    <w:p w14:paraId="56FD21BB" w14:textId="34255D4A" w:rsidR="00F1269D" w:rsidRPr="00763BE3" w:rsidRDefault="003D4C36" w:rsidP="003D4C36">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9.1</w:t>
      </w:r>
      <w:r w:rsidRPr="00763BE3">
        <w:rPr>
          <w:rFonts w:asciiTheme="minorHAnsi" w:hAnsiTheme="minorHAnsi"/>
          <w:color w:val="1F497D" w:themeColor="text2"/>
          <w:sz w:val="16"/>
          <w:szCs w:val="16"/>
        </w:rPr>
        <w:tab/>
      </w:r>
      <w:r w:rsidR="00F1269D" w:rsidRPr="00763BE3">
        <w:rPr>
          <w:rFonts w:asciiTheme="minorHAnsi" w:hAnsiTheme="minorHAnsi"/>
          <w:color w:val="1F497D" w:themeColor="text2"/>
          <w:sz w:val="16"/>
          <w:szCs w:val="16"/>
        </w:rPr>
        <w:t xml:space="preserve">Indien </w:t>
      </w:r>
      <w:r w:rsidR="00920BAC" w:rsidRPr="00763BE3">
        <w:rPr>
          <w:rFonts w:asciiTheme="minorHAnsi" w:hAnsiTheme="minorHAnsi"/>
          <w:color w:val="1F497D" w:themeColor="text2"/>
          <w:sz w:val="16"/>
          <w:szCs w:val="16"/>
        </w:rPr>
        <w:t>Opdrachtnemer</w:t>
      </w:r>
      <w:r w:rsidR="00E5256A" w:rsidRPr="00763BE3">
        <w:rPr>
          <w:rFonts w:asciiTheme="minorHAnsi" w:hAnsiTheme="minorHAnsi"/>
          <w:color w:val="1F497D" w:themeColor="text2"/>
          <w:sz w:val="16"/>
          <w:szCs w:val="16"/>
        </w:rPr>
        <w:t>,</w:t>
      </w:r>
      <w:r w:rsidR="00F1269D" w:rsidRPr="00763BE3">
        <w:rPr>
          <w:rFonts w:asciiTheme="minorHAnsi" w:hAnsiTheme="minorHAnsi"/>
          <w:color w:val="1F497D" w:themeColor="text2"/>
          <w:sz w:val="16"/>
          <w:szCs w:val="16"/>
        </w:rPr>
        <w:t xml:space="preserve"> op verzoek of met voorafgaande instemming van Opdrachtgever</w:t>
      </w:r>
      <w:r w:rsidR="00E5256A" w:rsidRPr="00763BE3">
        <w:rPr>
          <w:rFonts w:asciiTheme="minorHAnsi" w:hAnsiTheme="minorHAnsi"/>
          <w:color w:val="1F497D" w:themeColor="text2"/>
          <w:sz w:val="16"/>
          <w:szCs w:val="16"/>
        </w:rPr>
        <w:t>,</w:t>
      </w:r>
      <w:r w:rsidR="00F1269D" w:rsidRPr="00763BE3">
        <w:rPr>
          <w:rFonts w:asciiTheme="minorHAnsi" w:hAnsiTheme="minorHAnsi"/>
          <w:color w:val="1F497D" w:themeColor="text2"/>
          <w:sz w:val="16"/>
          <w:szCs w:val="16"/>
        </w:rPr>
        <w:t xml:space="preserve"> </w:t>
      </w:r>
      <w:r w:rsidR="005D289C" w:rsidRPr="00763BE3">
        <w:rPr>
          <w:rFonts w:asciiTheme="minorHAnsi" w:hAnsiTheme="minorHAnsi"/>
          <w:color w:val="1F497D" w:themeColor="text2"/>
          <w:sz w:val="16"/>
          <w:szCs w:val="16"/>
        </w:rPr>
        <w:t>diensten</w:t>
      </w:r>
      <w:r w:rsidR="00F1269D" w:rsidRPr="00763BE3">
        <w:rPr>
          <w:rFonts w:asciiTheme="minorHAnsi" w:hAnsiTheme="minorHAnsi"/>
          <w:color w:val="1F497D" w:themeColor="text2"/>
          <w:sz w:val="16"/>
          <w:szCs w:val="16"/>
        </w:rPr>
        <w:t xml:space="preserve"> heeft verricht die buiten de inhoud of omvang van de </w:t>
      </w:r>
      <w:r w:rsidR="00267A71" w:rsidRPr="00763BE3">
        <w:rPr>
          <w:rFonts w:asciiTheme="minorHAnsi" w:hAnsiTheme="minorHAnsi"/>
          <w:color w:val="1F497D" w:themeColor="text2"/>
          <w:sz w:val="16"/>
          <w:szCs w:val="16"/>
        </w:rPr>
        <w:t>Overeenkomst</w:t>
      </w:r>
      <w:r w:rsidR="00F1269D" w:rsidRPr="00763BE3">
        <w:rPr>
          <w:rFonts w:asciiTheme="minorHAnsi" w:hAnsiTheme="minorHAnsi"/>
          <w:color w:val="1F497D" w:themeColor="text2"/>
          <w:sz w:val="16"/>
          <w:szCs w:val="16"/>
        </w:rPr>
        <w:t xml:space="preserve"> vallen, zullen deze </w:t>
      </w:r>
      <w:r w:rsidR="005D289C" w:rsidRPr="00763BE3">
        <w:rPr>
          <w:rFonts w:asciiTheme="minorHAnsi" w:hAnsiTheme="minorHAnsi"/>
          <w:color w:val="1F497D" w:themeColor="text2"/>
          <w:sz w:val="16"/>
          <w:szCs w:val="16"/>
        </w:rPr>
        <w:t>diensten</w:t>
      </w:r>
      <w:r w:rsidR="00F1269D" w:rsidRPr="00763BE3">
        <w:rPr>
          <w:rFonts w:asciiTheme="minorHAnsi" w:hAnsiTheme="minorHAnsi"/>
          <w:color w:val="1F497D" w:themeColor="text2"/>
          <w:sz w:val="16"/>
          <w:szCs w:val="16"/>
        </w:rPr>
        <w:t xml:space="preserve"> door Opdrachtgever worden vergoed volgens de overeengekomen tarieven</w:t>
      </w:r>
      <w:r w:rsidR="00A70194" w:rsidRPr="00763BE3">
        <w:rPr>
          <w:rFonts w:asciiTheme="minorHAnsi" w:hAnsiTheme="minorHAnsi"/>
          <w:color w:val="1F497D" w:themeColor="text2"/>
          <w:sz w:val="16"/>
          <w:szCs w:val="16"/>
        </w:rPr>
        <w:t xml:space="preserve">. </w:t>
      </w:r>
      <w:r w:rsidR="00920BAC" w:rsidRPr="00763BE3">
        <w:rPr>
          <w:rFonts w:asciiTheme="minorHAnsi" w:hAnsiTheme="minorHAnsi"/>
          <w:color w:val="1F497D" w:themeColor="text2"/>
          <w:sz w:val="16"/>
          <w:szCs w:val="16"/>
        </w:rPr>
        <w:t>Opdrachtnemer</w:t>
      </w:r>
      <w:r w:rsidR="00F1269D" w:rsidRPr="00763BE3">
        <w:rPr>
          <w:rFonts w:asciiTheme="minorHAnsi" w:hAnsiTheme="minorHAnsi"/>
          <w:color w:val="1F497D" w:themeColor="text2"/>
          <w:sz w:val="16"/>
          <w:szCs w:val="16"/>
        </w:rPr>
        <w:t xml:space="preserve"> is niet verplicht aan een dergelijk verzoek te voldoen</w:t>
      </w:r>
      <w:r w:rsidR="00E5256A" w:rsidRPr="00763BE3">
        <w:rPr>
          <w:rFonts w:asciiTheme="minorHAnsi" w:hAnsiTheme="minorHAnsi"/>
          <w:color w:val="1F497D" w:themeColor="text2"/>
          <w:sz w:val="16"/>
          <w:szCs w:val="16"/>
        </w:rPr>
        <w:t>.</w:t>
      </w:r>
    </w:p>
    <w:p w14:paraId="4803D7D4" w14:textId="77134AF9" w:rsidR="00F1269D" w:rsidRPr="00763BE3" w:rsidRDefault="003D4C36" w:rsidP="003D4C36">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9.2</w:t>
      </w:r>
      <w:r w:rsidRPr="00763BE3">
        <w:rPr>
          <w:rFonts w:asciiTheme="minorHAnsi" w:hAnsiTheme="minorHAnsi"/>
          <w:color w:val="1F497D" w:themeColor="text2"/>
          <w:sz w:val="16"/>
          <w:szCs w:val="16"/>
        </w:rPr>
        <w:tab/>
      </w:r>
      <w:r w:rsidR="00F1269D" w:rsidRPr="00763BE3">
        <w:rPr>
          <w:rFonts w:asciiTheme="minorHAnsi" w:hAnsiTheme="minorHAnsi"/>
          <w:color w:val="1F497D" w:themeColor="text2"/>
          <w:sz w:val="16"/>
          <w:szCs w:val="16"/>
        </w:rPr>
        <w:t xml:space="preserve">Voor zover voor de </w:t>
      </w:r>
      <w:r w:rsidR="005D289C" w:rsidRPr="00763BE3">
        <w:rPr>
          <w:rFonts w:asciiTheme="minorHAnsi" w:hAnsiTheme="minorHAnsi"/>
          <w:color w:val="1F497D" w:themeColor="text2"/>
          <w:sz w:val="16"/>
          <w:szCs w:val="16"/>
        </w:rPr>
        <w:t>Diensten</w:t>
      </w:r>
      <w:r w:rsidR="00F1269D" w:rsidRPr="00763BE3">
        <w:rPr>
          <w:rFonts w:asciiTheme="minorHAnsi" w:hAnsiTheme="minorHAnsi"/>
          <w:color w:val="1F497D" w:themeColor="text2"/>
          <w:sz w:val="16"/>
          <w:szCs w:val="16"/>
        </w:rPr>
        <w:t xml:space="preserve"> een vaste prijs is overeengekomen, zal </w:t>
      </w:r>
      <w:r w:rsidR="00920BAC" w:rsidRPr="00763BE3">
        <w:rPr>
          <w:rFonts w:asciiTheme="minorHAnsi" w:hAnsiTheme="minorHAnsi"/>
          <w:color w:val="1F497D" w:themeColor="text2"/>
          <w:sz w:val="16"/>
          <w:szCs w:val="16"/>
        </w:rPr>
        <w:t>Opdrachtnemer</w:t>
      </w:r>
      <w:r w:rsidR="00F1269D" w:rsidRPr="00763BE3">
        <w:rPr>
          <w:rFonts w:asciiTheme="minorHAnsi" w:hAnsiTheme="minorHAnsi"/>
          <w:color w:val="1F497D" w:themeColor="text2"/>
          <w:sz w:val="16"/>
          <w:szCs w:val="16"/>
        </w:rPr>
        <w:t xml:space="preserve"> Opdrachtgever desgevraagd schriftelijk informeren over de financiële consequenties van de extra </w:t>
      </w:r>
      <w:r w:rsidR="005D289C" w:rsidRPr="00763BE3">
        <w:rPr>
          <w:rFonts w:asciiTheme="minorHAnsi" w:hAnsiTheme="minorHAnsi"/>
          <w:color w:val="1F497D" w:themeColor="text2"/>
          <w:sz w:val="16"/>
          <w:szCs w:val="16"/>
        </w:rPr>
        <w:t>diensten</w:t>
      </w:r>
      <w:r w:rsidR="00F1269D" w:rsidRPr="00763BE3">
        <w:rPr>
          <w:rFonts w:asciiTheme="minorHAnsi" w:hAnsiTheme="minorHAnsi"/>
          <w:color w:val="1F497D" w:themeColor="text2"/>
          <w:sz w:val="16"/>
          <w:szCs w:val="16"/>
        </w:rPr>
        <w:t xml:space="preserve"> als bedoeld in dit artikel.</w:t>
      </w:r>
    </w:p>
    <w:p w14:paraId="316C7B69" w14:textId="03138F82" w:rsidR="00F33942" w:rsidRPr="00763BE3" w:rsidRDefault="003D4C36" w:rsidP="003D4C36">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9.3</w:t>
      </w:r>
      <w:r w:rsidRPr="00763BE3">
        <w:rPr>
          <w:rFonts w:asciiTheme="minorHAnsi" w:hAnsiTheme="minorHAnsi"/>
          <w:color w:val="1F497D" w:themeColor="text2"/>
          <w:sz w:val="16"/>
          <w:szCs w:val="16"/>
        </w:rPr>
        <w:tab/>
      </w:r>
      <w:r w:rsidR="00F33942" w:rsidRPr="00763BE3">
        <w:rPr>
          <w:rFonts w:asciiTheme="minorHAnsi" w:hAnsiTheme="minorHAnsi"/>
          <w:color w:val="1F497D" w:themeColor="text2"/>
          <w:sz w:val="16"/>
          <w:szCs w:val="16"/>
        </w:rPr>
        <w:t>Het feit dat zich tijdens de uitvoering van de Overeenkomst (de vraag naar) meerwerk voordoet, is voor Opdrachtgever nimmer grond voor opzegging of ontbinding van de Overeenkomst.</w:t>
      </w:r>
    </w:p>
    <w:p w14:paraId="22DA3C19" w14:textId="20CA9E56" w:rsidR="00F1269D" w:rsidRPr="00763BE3" w:rsidRDefault="00F1269D" w:rsidP="000034A5">
      <w:pPr>
        <w:pStyle w:val="Ondertitel"/>
        <w:spacing w:before="80" w:after="80" w:line="240" w:lineRule="auto"/>
        <w:rPr>
          <w:b/>
          <w:bCs/>
          <w:color w:val="1F497D" w:themeColor="text2"/>
          <w:sz w:val="16"/>
          <w:szCs w:val="16"/>
        </w:rPr>
      </w:pPr>
      <w:r w:rsidRPr="00763BE3">
        <w:rPr>
          <w:b/>
          <w:bCs/>
          <w:color w:val="1F497D" w:themeColor="text2"/>
          <w:sz w:val="16"/>
          <w:szCs w:val="16"/>
        </w:rPr>
        <w:t>Hoofdstuk 3 - Opleidingen</w:t>
      </w:r>
    </w:p>
    <w:p w14:paraId="089567AC" w14:textId="53CB0D5F" w:rsidR="00EB09EB" w:rsidRPr="00763BE3" w:rsidRDefault="00EB09EB"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Art</w:t>
      </w:r>
      <w:r w:rsidR="00450458" w:rsidRPr="00763BE3">
        <w:rPr>
          <w:rFonts w:asciiTheme="minorHAnsi" w:hAnsiTheme="minorHAnsi"/>
          <w:b w:val="0"/>
          <w:bCs/>
          <w:i/>
          <w:iCs/>
          <w:color w:val="1F497D" w:themeColor="text2"/>
          <w:sz w:val="16"/>
          <w:szCs w:val="16"/>
        </w:rPr>
        <w:t>ikel</w:t>
      </w:r>
      <w:r w:rsidRPr="00763BE3">
        <w:rPr>
          <w:rFonts w:asciiTheme="minorHAnsi" w:hAnsiTheme="minorHAnsi"/>
          <w:b w:val="0"/>
          <w:bCs/>
          <w:i/>
          <w:iCs/>
          <w:color w:val="1F497D" w:themeColor="text2"/>
          <w:sz w:val="16"/>
          <w:szCs w:val="16"/>
        </w:rPr>
        <w:t xml:space="preserve"> </w:t>
      </w:r>
      <w:r w:rsidR="003D4C36" w:rsidRPr="00763BE3">
        <w:rPr>
          <w:rFonts w:asciiTheme="minorHAnsi" w:hAnsiTheme="minorHAnsi"/>
          <w:b w:val="0"/>
          <w:bCs/>
          <w:i/>
          <w:iCs/>
          <w:color w:val="1F497D" w:themeColor="text2"/>
          <w:sz w:val="16"/>
          <w:szCs w:val="16"/>
        </w:rPr>
        <w:t>10</w:t>
      </w:r>
      <w:r w:rsidR="00450458" w:rsidRPr="00763BE3">
        <w:rPr>
          <w:rFonts w:asciiTheme="minorHAnsi" w:hAnsiTheme="minorHAnsi"/>
          <w:b w:val="0"/>
          <w:bCs/>
          <w:i/>
          <w:iCs/>
          <w:color w:val="1F497D" w:themeColor="text2"/>
          <w:sz w:val="16"/>
          <w:szCs w:val="16"/>
        </w:rPr>
        <w:t xml:space="preserve"> -</w:t>
      </w:r>
      <w:r w:rsidRPr="00763BE3">
        <w:rPr>
          <w:rFonts w:asciiTheme="minorHAnsi" w:hAnsiTheme="minorHAnsi"/>
          <w:b w:val="0"/>
          <w:bCs/>
          <w:i/>
          <w:iCs/>
          <w:color w:val="1F497D" w:themeColor="text2"/>
          <w:sz w:val="16"/>
          <w:szCs w:val="16"/>
        </w:rPr>
        <w:t xml:space="preserve"> Aanmelding en annulering</w:t>
      </w:r>
    </w:p>
    <w:p w14:paraId="5342791C" w14:textId="53EDE011" w:rsidR="00727E0B" w:rsidRPr="00763BE3" w:rsidRDefault="00267A71" w:rsidP="00230557">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10.1</w:t>
      </w:r>
      <w:r w:rsidR="00230557" w:rsidRPr="00763BE3">
        <w:rPr>
          <w:rFonts w:asciiTheme="minorHAnsi" w:hAnsiTheme="minorHAnsi"/>
          <w:color w:val="1F497D" w:themeColor="text2"/>
          <w:sz w:val="16"/>
          <w:szCs w:val="16"/>
        </w:rPr>
        <w:tab/>
      </w:r>
      <w:r w:rsidR="00EB09EB" w:rsidRPr="00763BE3">
        <w:rPr>
          <w:rFonts w:asciiTheme="minorHAnsi" w:hAnsiTheme="minorHAnsi"/>
          <w:color w:val="1F497D" w:themeColor="text2"/>
          <w:sz w:val="16"/>
          <w:szCs w:val="16"/>
        </w:rPr>
        <w:t xml:space="preserve">Een aanmelding voor een </w:t>
      </w:r>
      <w:r w:rsidR="00223046"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 xml:space="preserve">pleiding dient schriftelijk </w:t>
      </w:r>
      <w:r w:rsidR="00D2765C" w:rsidRPr="00763BE3">
        <w:rPr>
          <w:rFonts w:asciiTheme="minorHAnsi" w:hAnsiTheme="minorHAnsi"/>
          <w:color w:val="1F497D" w:themeColor="text2"/>
          <w:sz w:val="16"/>
          <w:szCs w:val="16"/>
        </w:rPr>
        <w:t xml:space="preserve">plaats </w:t>
      </w:r>
      <w:r w:rsidR="00EB09EB" w:rsidRPr="00763BE3">
        <w:rPr>
          <w:rFonts w:asciiTheme="minorHAnsi" w:hAnsiTheme="minorHAnsi"/>
          <w:color w:val="1F497D" w:themeColor="text2"/>
          <w:sz w:val="16"/>
          <w:szCs w:val="16"/>
        </w:rPr>
        <w:t xml:space="preserve">te </w:t>
      </w:r>
      <w:r w:rsidR="00D2765C" w:rsidRPr="00763BE3">
        <w:rPr>
          <w:rFonts w:asciiTheme="minorHAnsi" w:hAnsiTheme="minorHAnsi"/>
          <w:color w:val="1F497D" w:themeColor="text2"/>
          <w:sz w:val="16"/>
          <w:szCs w:val="16"/>
        </w:rPr>
        <w:t>vinden</w:t>
      </w:r>
      <w:r w:rsidR="00EB09EB" w:rsidRPr="00763BE3">
        <w:rPr>
          <w:rFonts w:asciiTheme="minorHAnsi" w:hAnsiTheme="minorHAnsi"/>
          <w:color w:val="1F497D" w:themeColor="text2"/>
          <w:sz w:val="16"/>
          <w:szCs w:val="16"/>
        </w:rPr>
        <w:t xml:space="preserve"> en is bindend na bevestiging </w:t>
      </w:r>
      <w:r w:rsidR="00223046" w:rsidRPr="00763BE3">
        <w:rPr>
          <w:rFonts w:asciiTheme="minorHAnsi" w:hAnsiTheme="minorHAnsi"/>
          <w:color w:val="1F497D" w:themeColor="text2"/>
          <w:sz w:val="16"/>
          <w:szCs w:val="16"/>
        </w:rPr>
        <w:t xml:space="preserve">van de aanmelding </w:t>
      </w:r>
      <w:r w:rsidR="00EB09EB" w:rsidRPr="00763BE3">
        <w:rPr>
          <w:rFonts w:asciiTheme="minorHAnsi" w:hAnsiTheme="minorHAnsi"/>
          <w:color w:val="1F497D" w:themeColor="text2"/>
          <w:sz w:val="16"/>
          <w:szCs w:val="16"/>
        </w:rPr>
        <w:t xml:space="preserve">door </w:t>
      </w:r>
      <w:r w:rsidR="00920BAC" w:rsidRPr="00763BE3">
        <w:rPr>
          <w:rFonts w:asciiTheme="minorHAnsi" w:hAnsiTheme="minorHAnsi"/>
          <w:color w:val="1F497D" w:themeColor="text2"/>
          <w:sz w:val="16"/>
          <w:szCs w:val="16"/>
        </w:rPr>
        <w:t>Opdrachtnemer</w:t>
      </w:r>
      <w:r w:rsidR="00EB09EB" w:rsidRPr="00763BE3">
        <w:rPr>
          <w:rFonts w:asciiTheme="minorHAnsi" w:hAnsiTheme="minorHAnsi"/>
          <w:color w:val="1F497D" w:themeColor="text2"/>
          <w:sz w:val="16"/>
          <w:szCs w:val="16"/>
        </w:rPr>
        <w:t>.</w:t>
      </w:r>
    </w:p>
    <w:p w14:paraId="1B59A5C2" w14:textId="7BD09F61" w:rsidR="00727E0B" w:rsidRPr="00763BE3" w:rsidRDefault="00267A71" w:rsidP="00230557">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10.2</w:t>
      </w:r>
      <w:r w:rsidR="00230557" w:rsidRPr="00763BE3">
        <w:rPr>
          <w:rFonts w:asciiTheme="minorHAnsi" w:hAnsiTheme="minorHAnsi"/>
          <w:color w:val="1F497D" w:themeColor="text2"/>
          <w:sz w:val="16"/>
          <w:szCs w:val="16"/>
        </w:rPr>
        <w:tab/>
      </w:r>
      <w:r w:rsidR="00EB09EB" w:rsidRPr="00763BE3">
        <w:rPr>
          <w:rFonts w:asciiTheme="minorHAnsi" w:hAnsiTheme="minorHAnsi"/>
          <w:color w:val="1F497D" w:themeColor="text2"/>
          <w:sz w:val="16"/>
          <w:szCs w:val="16"/>
        </w:rPr>
        <w:t xml:space="preserve">Opdrachtgever draagt de verantwoordelijkheid voor de keuze en geschiktheid van de </w:t>
      </w:r>
      <w:r w:rsidR="00223046"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 xml:space="preserve">pleiding voor de deelnemers. Het ontbreken van de vereiste voorkennis bij een deelnemer doet niets af aan de verplichtingen van Opdrachtgever op grond van de </w:t>
      </w:r>
      <w:r w:rsidR="00223046"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 xml:space="preserve">vereenkomst. Het is Opdrachtgever toegestaan een deelnemer voor een </w:t>
      </w:r>
      <w:r w:rsidR="00223046"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 xml:space="preserve">pleiding te vervangen door een andere deelnemer na voorafgaande toestemming van </w:t>
      </w:r>
      <w:r w:rsidR="00920BAC" w:rsidRPr="00763BE3">
        <w:rPr>
          <w:rFonts w:asciiTheme="minorHAnsi" w:hAnsiTheme="minorHAnsi"/>
          <w:color w:val="1F497D" w:themeColor="text2"/>
          <w:sz w:val="16"/>
          <w:szCs w:val="16"/>
        </w:rPr>
        <w:t>Opdrachtnemer</w:t>
      </w:r>
      <w:r w:rsidR="00EB09EB" w:rsidRPr="00763BE3">
        <w:rPr>
          <w:rFonts w:asciiTheme="minorHAnsi" w:hAnsiTheme="minorHAnsi"/>
          <w:color w:val="1F497D" w:themeColor="text2"/>
          <w:sz w:val="16"/>
          <w:szCs w:val="16"/>
        </w:rPr>
        <w:t>.</w:t>
      </w:r>
    </w:p>
    <w:p w14:paraId="1969ADDF" w14:textId="087F009A" w:rsidR="00727E0B" w:rsidRPr="00763BE3" w:rsidRDefault="003D2C2E" w:rsidP="003D2C2E">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10.3</w:t>
      </w:r>
      <w:r w:rsidRPr="00763BE3">
        <w:rPr>
          <w:rFonts w:asciiTheme="minorHAnsi" w:hAnsiTheme="minorHAnsi"/>
          <w:color w:val="1F497D" w:themeColor="text2"/>
          <w:sz w:val="16"/>
          <w:szCs w:val="16"/>
        </w:rPr>
        <w:tab/>
      </w:r>
      <w:r w:rsidR="00485099" w:rsidRPr="00763BE3">
        <w:rPr>
          <w:rFonts w:asciiTheme="minorHAnsi" w:hAnsiTheme="minorHAnsi"/>
          <w:color w:val="1F497D" w:themeColor="text2"/>
          <w:sz w:val="16"/>
          <w:szCs w:val="16"/>
        </w:rPr>
        <w:t>I</w:t>
      </w:r>
      <w:r w:rsidR="00EB09EB" w:rsidRPr="00763BE3">
        <w:rPr>
          <w:rFonts w:asciiTheme="minorHAnsi" w:hAnsiTheme="minorHAnsi"/>
          <w:color w:val="1F497D" w:themeColor="text2"/>
          <w:sz w:val="16"/>
          <w:szCs w:val="16"/>
        </w:rPr>
        <w:t xml:space="preserve">ndien het aantal aanmeldingen daartoe naar het oordeel van </w:t>
      </w:r>
      <w:r w:rsidR="00920BAC" w:rsidRPr="00763BE3">
        <w:rPr>
          <w:rFonts w:asciiTheme="minorHAnsi" w:hAnsiTheme="minorHAnsi"/>
          <w:color w:val="1F497D" w:themeColor="text2"/>
          <w:sz w:val="16"/>
          <w:szCs w:val="16"/>
        </w:rPr>
        <w:t>Opdrachtnemer</w:t>
      </w:r>
      <w:r w:rsidR="00EB09EB" w:rsidRPr="00763BE3">
        <w:rPr>
          <w:rFonts w:asciiTheme="minorHAnsi" w:hAnsiTheme="minorHAnsi"/>
          <w:color w:val="1F497D" w:themeColor="text2"/>
          <w:sz w:val="16"/>
          <w:szCs w:val="16"/>
        </w:rPr>
        <w:t xml:space="preserve"> aanleiding geeft, is </w:t>
      </w:r>
      <w:r w:rsidR="00920BAC" w:rsidRPr="00763BE3">
        <w:rPr>
          <w:rFonts w:asciiTheme="minorHAnsi" w:hAnsiTheme="minorHAnsi"/>
          <w:color w:val="1F497D" w:themeColor="text2"/>
          <w:sz w:val="16"/>
          <w:szCs w:val="16"/>
        </w:rPr>
        <w:t>Opdrachtnemer</w:t>
      </w:r>
      <w:r w:rsidR="00EB09EB" w:rsidRPr="00763BE3">
        <w:rPr>
          <w:rFonts w:asciiTheme="minorHAnsi" w:hAnsiTheme="minorHAnsi"/>
          <w:color w:val="1F497D" w:themeColor="text2"/>
          <w:sz w:val="16"/>
          <w:szCs w:val="16"/>
        </w:rPr>
        <w:t xml:space="preserve"> gerechtigd de </w:t>
      </w:r>
      <w:r w:rsidR="00D2765C"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 xml:space="preserve">pleiding te annuleren, te combineren met één of meerdere </w:t>
      </w:r>
      <w:r w:rsidR="00D2765C"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 xml:space="preserve">pleidingen, of deze op een latere datum of een later tijdstip te laten plaatsvinden. </w:t>
      </w:r>
      <w:r w:rsidR="00920BAC" w:rsidRPr="00763BE3">
        <w:rPr>
          <w:rFonts w:asciiTheme="minorHAnsi" w:hAnsiTheme="minorHAnsi"/>
          <w:color w:val="1F497D" w:themeColor="text2"/>
          <w:sz w:val="16"/>
          <w:szCs w:val="16"/>
        </w:rPr>
        <w:t>Opdrachtnemer</w:t>
      </w:r>
      <w:r w:rsidR="00EB09EB" w:rsidRPr="00763BE3">
        <w:rPr>
          <w:rFonts w:asciiTheme="minorHAnsi" w:hAnsiTheme="minorHAnsi"/>
          <w:color w:val="1F497D" w:themeColor="text2"/>
          <w:sz w:val="16"/>
          <w:szCs w:val="16"/>
        </w:rPr>
        <w:t xml:space="preserve"> behoudt zich het recht voor de locatie van de </w:t>
      </w:r>
      <w:r w:rsidR="00D2765C"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pleiding te wijzigen</w:t>
      </w:r>
      <w:r w:rsidRPr="00763BE3">
        <w:rPr>
          <w:rFonts w:asciiTheme="minorHAnsi" w:hAnsiTheme="minorHAnsi"/>
          <w:color w:val="1F497D" w:themeColor="text2"/>
          <w:sz w:val="16"/>
          <w:szCs w:val="16"/>
        </w:rPr>
        <w:t xml:space="preserve"> en </w:t>
      </w:r>
      <w:r w:rsidR="00EB09EB" w:rsidRPr="00763BE3">
        <w:rPr>
          <w:rFonts w:asciiTheme="minorHAnsi" w:hAnsiTheme="minorHAnsi"/>
          <w:color w:val="1F497D" w:themeColor="text2"/>
          <w:sz w:val="16"/>
          <w:szCs w:val="16"/>
        </w:rPr>
        <w:t xml:space="preserve">is gerechtigd organisatorische en inhoudelijke wijzigingen in een </w:t>
      </w:r>
      <w:r w:rsidR="00D2765C"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pleiding aan te brengen.</w:t>
      </w:r>
    </w:p>
    <w:p w14:paraId="59821AF2" w14:textId="2A80A86D" w:rsidR="00727E0B" w:rsidRPr="00763BE3" w:rsidRDefault="003D2C2E" w:rsidP="003D2C2E">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10.4</w:t>
      </w:r>
      <w:r w:rsidRPr="00763BE3">
        <w:rPr>
          <w:rFonts w:asciiTheme="minorHAnsi" w:hAnsiTheme="minorHAnsi"/>
          <w:color w:val="1F497D" w:themeColor="text2"/>
          <w:sz w:val="16"/>
          <w:szCs w:val="16"/>
        </w:rPr>
        <w:tab/>
      </w:r>
      <w:r w:rsidR="00D2765C" w:rsidRPr="00763BE3">
        <w:rPr>
          <w:rFonts w:asciiTheme="minorHAnsi" w:hAnsiTheme="minorHAnsi"/>
          <w:color w:val="1F497D" w:themeColor="text2"/>
          <w:sz w:val="16"/>
          <w:szCs w:val="16"/>
        </w:rPr>
        <w:t>A</w:t>
      </w:r>
      <w:r w:rsidR="00EB09EB" w:rsidRPr="00763BE3">
        <w:rPr>
          <w:rFonts w:asciiTheme="minorHAnsi" w:hAnsiTheme="minorHAnsi"/>
          <w:color w:val="1F497D" w:themeColor="text2"/>
          <w:sz w:val="16"/>
          <w:szCs w:val="16"/>
        </w:rPr>
        <w:t xml:space="preserve">nnulering </w:t>
      </w:r>
      <w:r w:rsidR="00E92C90" w:rsidRPr="00763BE3">
        <w:rPr>
          <w:rFonts w:asciiTheme="minorHAnsi" w:hAnsiTheme="minorHAnsi"/>
          <w:color w:val="1F497D" w:themeColor="text2"/>
          <w:sz w:val="16"/>
          <w:szCs w:val="16"/>
        </w:rPr>
        <w:t xml:space="preserve">door of van een deelnemer </w:t>
      </w:r>
      <w:r w:rsidR="00EB09EB" w:rsidRPr="00763BE3">
        <w:rPr>
          <w:rFonts w:asciiTheme="minorHAnsi" w:hAnsiTheme="minorHAnsi"/>
          <w:color w:val="1F497D" w:themeColor="text2"/>
          <w:sz w:val="16"/>
          <w:szCs w:val="16"/>
        </w:rPr>
        <w:t xml:space="preserve">dient altijd schriftelijk en voorafgaand aan de </w:t>
      </w:r>
      <w:r w:rsidR="00D2765C"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 xml:space="preserve">pleiding of het desbetreffende onderdeel daarvan </w:t>
      </w:r>
      <w:r w:rsidR="00E92C90" w:rsidRPr="00763BE3">
        <w:rPr>
          <w:rFonts w:asciiTheme="minorHAnsi" w:hAnsiTheme="minorHAnsi"/>
          <w:color w:val="1F497D" w:themeColor="text2"/>
          <w:sz w:val="16"/>
          <w:szCs w:val="16"/>
        </w:rPr>
        <w:t xml:space="preserve">plaats </w:t>
      </w:r>
      <w:r w:rsidR="00EB09EB" w:rsidRPr="00763BE3">
        <w:rPr>
          <w:rFonts w:asciiTheme="minorHAnsi" w:hAnsiTheme="minorHAnsi"/>
          <w:color w:val="1F497D" w:themeColor="text2"/>
          <w:sz w:val="16"/>
          <w:szCs w:val="16"/>
        </w:rPr>
        <w:t xml:space="preserve">te </w:t>
      </w:r>
      <w:r w:rsidR="00E92C90" w:rsidRPr="00763BE3">
        <w:rPr>
          <w:rFonts w:asciiTheme="minorHAnsi" w:hAnsiTheme="minorHAnsi"/>
          <w:color w:val="1F497D" w:themeColor="text2"/>
          <w:sz w:val="16"/>
          <w:szCs w:val="16"/>
        </w:rPr>
        <w:t>vinden</w:t>
      </w:r>
      <w:r w:rsidR="00EB09EB" w:rsidRPr="00763BE3">
        <w:rPr>
          <w:rFonts w:asciiTheme="minorHAnsi" w:hAnsiTheme="minorHAnsi"/>
          <w:color w:val="1F497D" w:themeColor="text2"/>
          <w:sz w:val="16"/>
          <w:szCs w:val="16"/>
        </w:rPr>
        <w:t xml:space="preserve">. Annulering of niet- verschijning doen niets af aan de betaalverplichtingen die Opdrachtgever op grond van de </w:t>
      </w:r>
      <w:r w:rsidR="00297427"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vereenkomst heeft.</w:t>
      </w:r>
    </w:p>
    <w:p w14:paraId="32C53D34" w14:textId="4E06B6D6" w:rsidR="00EB09EB" w:rsidRPr="00763BE3" w:rsidRDefault="003D2C2E" w:rsidP="003D2C2E">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10.5</w:t>
      </w:r>
      <w:r w:rsidRPr="00763BE3">
        <w:rPr>
          <w:rFonts w:asciiTheme="minorHAnsi" w:hAnsiTheme="minorHAnsi"/>
          <w:color w:val="1F497D" w:themeColor="text2"/>
          <w:sz w:val="16"/>
          <w:szCs w:val="16"/>
        </w:rPr>
        <w:tab/>
      </w:r>
      <w:r w:rsidR="00EB09EB" w:rsidRPr="00763BE3">
        <w:rPr>
          <w:rFonts w:asciiTheme="minorHAnsi" w:hAnsiTheme="minorHAnsi"/>
          <w:color w:val="1F497D" w:themeColor="text2"/>
          <w:sz w:val="16"/>
          <w:szCs w:val="16"/>
        </w:rPr>
        <w:t xml:space="preserve">Bij annulering of wijziging binnen 2 maanden voor de eigenlijke aanvang van de </w:t>
      </w:r>
      <w:r w:rsidR="00E92C90" w:rsidRPr="00763BE3">
        <w:rPr>
          <w:rFonts w:asciiTheme="minorHAnsi" w:hAnsiTheme="minorHAnsi"/>
          <w:color w:val="1F497D" w:themeColor="text2"/>
          <w:sz w:val="16"/>
          <w:szCs w:val="16"/>
        </w:rPr>
        <w:t>Opleiding</w:t>
      </w:r>
      <w:r w:rsidR="00EB09EB" w:rsidRPr="00763BE3">
        <w:rPr>
          <w:rFonts w:asciiTheme="minorHAnsi" w:hAnsiTheme="minorHAnsi"/>
          <w:color w:val="1F497D" w:themeColor="text2"/>
          <w:sz w:val="16"/>
          <w:szCs w:val="16"/>
        </w:rPr>
        <w:t xml:space="preserve"> worden alle </w:t>
      </w:r>
      <w:r w:rsidR="00400A38">
        <w:rPr>
          <w:rFonts w:asciiTheme="minorHAnsi" w:hAnsiTheme="minorHAnsi"/>
          <w:color w:val="1F497D" w:themeColor="text2"/>
          <w:sz w:val="16"/>
          <w:szCs w:val="16"/>
        </w:rPr>
        <w:t xml:space="preserve">tot dat moment </w:t>
      </w:r>
      <w:r w:rsidR="00EB09EB" w:rsidRPr="00763BE3">
        <w:rPr>
          <w:rFonts w:asciiTheme="minorHAnsi" w:hAnsiTheme="minorHAnsi"/>
          <w:color w:val="1F497D" w:themeColor="text2"/>
          <w:sz w:val="16"/>
          <w:szCs w:val="16"/>
        </w:rPr>
        <w:t xml:space="preserve">door </w:t>
      </w:r>
      <w:r w:rsidR="00920BAC" w:rsidRPr="00763BE3">
        <w:rPr>
          <w:rFonts w:asciiTheme="minorHAnsi" w:hAnsiTheme="minorHAnsi"/>
          <w:color w:val="1F497D" w:themeColor="text2"/>
          <w:sz w:val="16"/>
          <w:szCs w:val="16"/>
        </w:rPr>
        <w:t>Opdrachtnemer</w:t>
      </w:r>
      <w:r w:rsidR="00297427" w:rsidRPr="00763BE3">
        <w:rPr>
          <w:rFonts w:asciiTheme="minorHAnsi" w:hAnsiTheme="minorHAnsi"/>
          <w:color w:val="1F497D" w:themeColor="text2"/>
          <w:sz w:val="16"/>
          <w:szCs w:val="16"/>
        </w:rPr>
        <w:t xml:space="preserve"> </w:t>
      </w:r>
      <w:r w:rsidR="00EB09EB" w:rsidRPr="00763BE3">
        <w:rPr>
          <w:rFonts w:asciiTheme="minorHAnsi" w:hAnsiTheme="minorHAnsi"/>
          <w:color w:val="1F497D" w:themeColor="text2"/>
          <w:sz w:val="16"/>
          <w:szCs w:val="16"/>
        </w:rPr>
        <w:t>gemaakte</w:t>
      </w:r>
      <w:r w:rsidR="00400A38">
        <w:rPr>
          <w:rFonts w:asciiTheme="minorHAnsi" w:hAnsiTheme="minorHAnsi"/>
          <w:color w:val="1F497D" w:themeColor="text2"/>
          <w:sz w:val="16"/>
          <w:szCs w:val="16"/>
        </w:rPr>
        <w:t xml:space="preserve"> </w:t>
      </w:r>
      <w:r w:rsidR="00EB09EB" w:rsidRPr="00763BE3">
        <w:rPr>
          <w:rFonts w:asciiTheme="minorHAnsi" w:hAnsiTheme="minorHAnsi"/>
          <w:color w:val="1F497D" w:themeColor="text2"/>
          <w:sz w:val="16"/>
          <w:szCs w:val="16"/>
        </w:rPr>
        <w:t>kosten aan Opdrachtgever gefactureerd. Bij annulering of wijziging</w:t>
      </w:r>
      <w:r w:rsidR="00297427" w:rsidRPr="00763BE3">
        <w:rPr>
          <w:rFonts w:asciiTheme="minorHAnsi" w:hAnsiTheme="minorHAnsi"/>
          <w:color w:val="1F497D" w:themeColor="text2"/>
          <w:sz w:val="16"/>
          <w:szCs w:val="16"/>
        </w:rPr>
        <w:t xml:space="preserve"> van een Opleiding</w:t>
      </w:r>
      <w:r w:rsidR="00EB09EB" w:rsidRPr="00763BE3">
        <w:rPr>
          <w:rFonts w:asciiTheme="minorHAnsi" w:hAnsiTheme="minorHAnsi"/>
          <w:color w:val="1F497D" w:themeColor="text2"/>
          <w:sz w:val="16"/>
          <w:szCs w:val="16"/>
        </w:rPr>
        <w:t xml:space="preserve"> binnen 4 weken voor de eigenlijke aanvang van de </w:t>
      </w:r>
      <w:r w:rsidR="00297427" w:rsidRPr="00763BE3">
        <w:rPr>
          <w:rFonts w:asciiTheme="minorHAnsi" w:hAnsiTheme="minorHAnsi"/>
          <w:color w:val="1F497D" w:themeColor="text2"/>
          <w:sz w:val="16"/>
          <w:szCs w:val="16"/>
        </w:rPr>
        <w:t>Opleiding</w:t>
      </w:r>
      <w:r w:rsidR="00EB09EB" w:rsidRPr="00763BE3">
        <w:rPr>
          <w:rFonts w:asciiTheme="minorHAnsi" w:hAnsiTheme="minorHAnsi"/>
          <w:color w:val="1F497D" w:themeColor="text2"/>
          <w:sz w:val="16"/>
          <w:szCs w:val="16"/>
        </w:rPr>
        <w:t xml:space="preserve"> wordt 50% van het totaalbedrag van de </w:t>
      </w:r>
      <w:r w:rsidR="00297427" w:rsidRPr="00763BE3">
        <w:rPr>
          <w:rFonts w:asciiTheme="minorHAnsi" w:hAnsiTheme="minorHAnsi"/>
          <w:color w:val="1F497D" w:themeColor="text2"/>
          <w:sz w:val="16"/>
          <w:szCs w:val="16"/>
        </w:rPr>
        <w:t xml:space="preserve">overeengekomen vergoeding door </w:t>
      </w:r>
      <w:r w:rsidR="00920BAC" w:rsidRPr="00763BE3">
        <w:rPr>
          <w:rFonts w:asciiTheme="minorHAnsi" w:hAnsiTheme="minorHAnsi"/>
          <w:color w:val="1F497D" w:themeColor="text2"/>
          <w:sz w:val="16"/>
          <w:szCs w:val="16"/>
        </w:rPr>
        <w:t>Opdrachtnemer</w:t>
      </w:r>
      <w:r w:rsidR="00EB09EB" w:rsidRPr="00763BE3">
        <w:rPr>
          <w:rFonts w:asciiTheme="minorHAnsi" w:hAnsiTheme="minorHAnsi"/>
          <w:color w:val="1F497D" w:themeColor="text2"/>
          <w:sz w:val="16"/>
          <w:szCs w:val="16"/>
        </w:rPr>
        <w:t xml:space="preserve"> aan Opdrachtgever gefactureerd. Bij annulering of wijziging binnen 2 weken voor de eigenlijke aanvang van de </w:t>
      </w:r>
      <w:r w:rsidR="00297427" w:rsidRPr="00763BE3">
        <w:rPr>
          <w:rFonts w:asciiTheme="minorHAnsi" w:hAnsiTheme="minorHAnsi"/>
          <w:color w:val="1F497D" w:themeColor="text2"/>
          <w:sz w:val="16"/>
          <w:szCs w:val="16"/>
        </w:rPr>
        <w:t>Opleiding</w:t>
      </w:r>
      <w:r w:rsidR="00EB09EB" w:rsidRPr="00763BE3">
        <w:rPr>
          <w:rFonts w:asciiTheme="minorHAnsi" w:hAnsiTheme="minorHAnsi"/>
          <w:color w:val="1F497D" w:themeColor="text2"/>
          <w:sz w:val="16"/>
          <w:szCs w:val="16"/>
        </w:rPr>
        <w:t xml:space="preserve"> wordt 100% van het totaalbedrag van de</w:t>
      </w:r>
      <w:r w:rsidR="00297427" w:rsidRPr="00763BE3">
        <w:rPr>
          <w:rFonts w:asciiTheme="minorHAnsi" w:hAnsiTheme="minorHAnsi"/>
          <w:color w:val="1F497D" w:themeColor="text2"/>
          <w:sz w:val="16"/>
          <w:szCs w:val="16"/>
        </w:rPr>
        <w:t xml:space="preserve"> overeengekomen vergoeding door </w:t>
      </w:r>
      <w:r w:rsidR="00920BAC" w:rsidRPr="00763BE3">
        <w:rPr>
          <w:rFonts w:asciiTheme="minorHAnsi" w:hAnsiTheme="minorHAnsi"/>
          <w:color w:val="1F497D" w:themeColor="text2"/>
          <w:sz w:val="16"/>
          <w:szCs w:val="16"/>
        </w:rPr>
        <w:t>Opdrachtnemer</w:t>
      </w:r>
      <w:r w:rsidR="00EB09EB" w:rsidRPr="00763BE3">
        <w:rPr>
          <w:rFonts w:asciiTheme="minorHAnsi" w:hAnsiTheme="minorHAnsi"/>
          <w:color w:val="1F497D" w:themeColor="text2"/>
          <w:sz w:val="16"/>
          <w:szCs w:val="16"/>
        </w:rPr>
        <w:t xml:space="preserve"> aan Opdrachtgever gefactureerd.</w:t>
      </w:r>
    </w:p>
    <w:p w14:paraId="00D7C5BF" w14:textId="6B7F1B39" w:rsidR="00EB09EB" w:rsidRPr="00763BE3" w:rsidRDefault="00EB09EB"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Art</w:t>
      </w:r>
      <w:r w:rsidR="00BE1531" w:rsidRPr="00763BE3">
        <w:rPr>
          <w:rFonts w:asciiTheme="minorHAnsi" w:hAnsiTheme="minorHAnsi"/>
          <w:b w:val="0"/>
          <w:bCs/>
          <w:i/>
          <w:iCs/>
          <w:color w:val="1F497D" w:themeColor="text2"/>
          <w:sz w:val="16"/>
          <w:szCs w:val="16"/>
        </w:rPr>
        <w:t xml:space="preserve">ikel </w:t>
      </w:r>
      <w:r w:rsidR="00727E0B" w:rsidRPr="00763BE3">
        <w:rPr>
          <w:rFonts w:asciiTheme="minorHAnsi" w:hAnsiTheme="minorHAnsi"/>
          <w:b w:val="0"/>
          <w:bCs/>
          <w:i/>
          <w:iCs/>
          <w:color w:val="1F497D" w:themeColor="text2"/>
          <w:sz w:val="16"/>
          <w:szCs w:val="16"/>
        </w:rPr>
        <w:t>1</w:t>
      </w:r>
      <w:r w:rsidR="00703434" w:rsidRPr="00763BE3">
        <w:rPr>
          <w:rFonts w:asciiTheme="minorHAnsi" w:hAnsiTheme="minorHAnsi"/>
          <w:b w:val="0"/>
          <w:bCs/>
          <w:i/>
          <w:iCs/>
          <w:color w:val="1F497D" w:themeColor="text2"/>
          <w:sz w:val="16"/>
          <w:szCs w:val="16"/>
        </w:rPr>
        <w:t>1</w:t>
      </w:r>
      <w:r w:rsidR="0005188D" w:rsidRPr="00763BE3">
        <w:rPr>
          <w:rFonts w:asciiTheme="minorHAnsi" w:hAnsiTheme="minorHAnsi"/>
          <w:b w:val="0"/>
          <w:bCs/>
          <w:i/>
          <w:iCs/>
          <w:color w:val="1F497D" w:themeColor="text2"/>
          <w:sz w:val="16"/>
          <w:szCs w:val="16"/>
        </w:rPr>
        <w:t xml:space="preserve"> -</w:t>
      </w:r>
      <w:r w:rsidRPr="00763BE3">
        <w:rPr>
          <w:rFonts w:asciiTheme="minorHAnsi" w:hAnsiTheme="minorHAnsi"/>
          <w:b w:val="0"/>
          <w:bCs/>
          <w:i/>
          <w:iCs/>
          <w:color w:val="1F497D" w:themeColor="text2"/>
          <w:sz w:val="16"/>
          <w:szCs w:val="16"/>
        </w:rPr>
        <w:t xml:space="preserve"> Uitvoering </w:t>
      </w:r>
      <w:r w:rsidR="00297427" w:rsidRPr="00763BE3">
        <w:rPr>
          <w:rFonts w:asciiTheme="minorHAnsi" w:hAnsiTheme="minorHAnsi"/>
          <w:b w:val="0"/>
          <w:bCs/>
          <w:i/>
          <w:iCs/>
          <w:color w:val="1F497D" w:themeColor="text2"/>
          <w:sz w:val="16"/>
          <w:szCs w:val="16"/>
        </w:rPr>
        <w:t>O</w:t>
      </w:r>
      <w:r w:rsidRPr="00763BE3">
        <w:rPr>
          <w:rFonts w:asciiTheme="minorHAnsi" w:hAnsiTheme="minorHAnsi"/>
          <w:b w:val="0"/>
          <w:bCs/>
          <w:i/>
          <w:iCs/>
          <w:color w:val="1F497D" w:themeColor="text2"/>
          <w:sz w:val="16"/>
          <w:szCs w:val="16"/>
        </w:rPr>
        <w:t>pleiding</w:t>
      </w:r>
    </w:p>
    <w:p w14:paraId="0C6AE7D7" w14:textId="51205E8F" w:rsidR="00047D0A" w:rsidRPr="00763BE3" w:rsidRDefault="00047D0A" w:rsidP="00047D0A">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703434" w:rsidRPr="00763BE3">
        <w:rPr>
          <w:rFonts w:asciiTheme="minorHAnsi" w:hAnsiTheme="minorHAnsi"/>
          <w:color w:val="1F497D" w:themeColor="text2"/>
          <w:sz w:val="16"/>
          <w:szCs w:val="16"/>
        </w:rPr>
        <w:t>1</w:t>
      </w:r>
      <w:r w:rsidRPr="00763BE3">
        <w:rPr>
          <w:rFonts w:asciiTheme="minorHAnsi" w:hAnsiTheme="minorHAnsi"/>
          <w:color w:val="1F497D" w:themeColor="text2"/>
          <w:sz w:val="16"/>
          <w:szCs w:val="16"/>
        </w:rPr>
        <w:t>.1</w:t>
      </w:r>
      <w:r w:rsidRPr="00763BE3">
        <w:rPr>
          <w:rFonts w:asciiTheme="minorHAnsi" w:hAnsiTheme="minorHAnsi"/>
          <w:color w:val="1F497D" w:themeColor="text2"/>
          <w:sz w:val="16"/>
          <w:szCs w:val="16"/>
        </w:rPr>
        <w:tab/>
      </w:r>
      <w:r w:rsidR="00920BAC" w:rsidRPr="00763BE3">
        <w:rPr>
          <w:rFonts w:asciiTheme="minorHAnsi" w:hAnsiTheme="minorHAnsi"/>
          <w:color w:val="1F497D" w:themeColor="text2"/>
          <w:sz w:val="16"/>
          <w:szCs w:val="16"/>
        </w:rPr>
        <w:t>Opdrachtnemer</w:t>
      </w:r>
      <w:r w:rsidR="00EB09EB" w:rsidRPr="00763BE3">
        <w:rPr>
          <w:rFonts w:asciiTheme="minorHAnsi" w:hAnsiTheme="minorHAnsi"/>
          <w:color w:val="1F497D" w:themeColor="text2"/>
          <w:sz w:val="16"/>
          <w:szCs w:val="16"/>
        </w:rPr>
        <w:t xml:space="preserve"> </w:t>
      </w:r>
      <w:r w:rsidR="00400A38">
        <w:rPr>
          <w:rFonts w:asciiTheme="minorHAnsi" w:hAnsiTheme="minorHAnsi"/>
          <w:color w:val="1F497D" w:themeColor="text2"/>
          <w:sz w:val="16"/>
          <w:szCs w:val="16"/>
        </w:rPr>
        <w:t xml:space="preserve">bepaalt </w:t>
      </w:r>
      <w:r w:rsidR="00EB09EB" w:rsidRPr="00763BE3">
        <w:rPr>
          <w:rFonts w:asciiTheme="minorHAnsi" w:hAnsiTheme="minorHAnsi"/>
          <w:color w:val="1F497D" w:themeColor="text2"/>
          <w:sz w:val="16"/>
          <w:szCs w:val="16"/>
        </w:rPr>
        <w:t xml:space="preserve">de inhoud en diepgang van de </w:t>
      </w:r>
      <w:r w:rsidR="00F1269D"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pleiding bepaalt.</w:t>
      </w:r>
    </w:p>
    <w:p w14:paraId="0C03A94A" w14:textId="7C8E4EDD" w:rsidR="00EB09EB" w:rsidRPr="00763BE3" w:rsidRDefault="00047D0A" w:rsidP="00047D0A">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703434" w:rsidRPr="00763BE3">
        <w:rPr>
          <w:rFonts w:asciiTheme="minorHAnsi" w:hAnsiTheme="minorHAnsi"/>
          <w:color w:val="1F497D" w:themeColor="text2"/>
          <w:sz w:val="16"/>
          <w:szCs w:val="16"/>
        </w:rPr>
        <w:t>1</w:t>
      </w:r>
      <w:r w:rsidRPr="00763BE3">
        <w:rPr>
          <w:rFonts w:asciiTheme="minorHAnsi" w:hAnsiTheme="minorHAnsi"/>
          <w:color w:val="1F497D" w:themeColor="text2"/>
          <w:sz w:val="16"/>
          <w:szCs w:val="16"/>
        </w:rPr>
        <w:t>.2</w:t>
      </w:r>
      <w:r w:rsidRPr="00763BE3">
        <w:rPr>
          <w:rFonts w:asciiTheme="minorHAnsi" w:hAnsiTheme="minorHAnsi"/>
          <w:color w:val="1F497D" w:themeColor="text2"/>
          <w:sz w:val="16"/>
          <w:szCs w:val="16"/>
        </w:rPr>
        <w:tab/>
      </w:r>
      <w:r w:rsidR="00EB09EB" w:rsidRPr="00763BE3">
        <w:rPr>
          <w:rFonts w:asciiTheme="minorHAnsi" w:hAnsiTheme="minorHAnsi"/>
          <w:color w:val="1F497D" w:themeColor="text2"/>
          <w:sz w:val="16"/>
          <w:szCs w:val="16"/>
        </w:rPr>
        <w:t xml:space="preserve">Opdrachtgever zal de deelnemers informeren over en toezien op de naleving door deelnemers van de verplichtingen uit de </w:t>
      </w:r>
      <w:r w:rsidR="00F1269D"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 xml:space="preserve">vereenkomst en de door </w:t>
      </w:r>
      <w:r w:rsidR="00920BAC" w:rsidRPr="00763BE3">
        <w:rPr>
          <w:rFonts w:asciiTheme="minorHAnsi" w:hAnsiTheme="minorHAnsi"/>
          <w:color w:val="1F497D" w:themeColor="text2"/>
          <w:sz w:val="16"/>
          <w:szCs w:val="16"/>
        </w:rPr>
        <w:t>Opdrachtnemer</w:t>
      </w:r>
      <w:r w:rsidR="00EB09EB" w:rsidRPr="00763BE3">
        <w:rPr>
          <w:rFonts w:asciiTheme="minorHAnsi" w:hAnsiTheme="minorHAnsi"/>
          <w:color w:val="1F497D" w:themeColor="text2"/>
          <w:sz w:val="16"/>
          <w:szCs w:val="16"/>
        </w:rPr>
        <w:t xml:space="preserve"> voorgeschreven (gedrags-)</w:t>
      </w:r>
      <w:r w:rsidR="00F1269D" w:rsidRPr="00763BE3">
        <w:rPr>
          <w:rFonts w:asciiTheme="minorHAnsi" w:hAnsiTheme="minorHAnsi"/>
          <w:color w:val="1F497D" w:themeColor="text2"/>
          <w:sz w:val="16"/>
          <w:szCs w:val="16"/>
        </w:rPr>
        <w:t xml:space="preserve"> </w:t>
      </w:r>
      <w:r w:rsidR="00EB09EB" w:rsidRPr="00763BE3">
        <w:rPr>
          <w:rFonts w:asciiTheme="minorHAnsi" w:hAnsiTheme="minorHAnsi"/>
          <w:color w:val="1F497D" w:themeColor="text2"/>
          <w:sz w:val="16"/>
          <w:szCs w:val="16"/>
        </w:rPr>
        <w:t xml:space="preserve">regels voor deelname aan de </w:t>
      </w:r>
      <w:r w:rsidR="00F1269D"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pleiding.</w:t>
      </w:r>
    </w:p>
    <w:p w14:paraId="038237E8" w14:textId="5DA9138E" w:rsidR="00EB09EB" w:rsidRPr="00763BE3" w:rsidRDefault="00727E0B"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703434" w:rsidRPr="00763BE3">
        <w:rPr>
          <w:rFonts w:asciiTheme="minorHAnsi" w:hAnsiTheme="minorHAnsi"/>
          <w:color w:val="1F497D" w:themeColor="text2"/>
          <w:sz w:val="16"/>
          <w:szCs w:val="16"/>
        </w:rPr>
        <w:t>1</w:t>
      </w:r>
      <w:r w:rsidR="00EB09EB" w:rsidRPr="00763BE3">
        <w:rPr>
          <w:rFonts w:asciiTheme="minorHAnsi" w:hAnsiTheme="minorHAnsi"/>
          <w:color w:val="1F497D" w:themeColor="text2"/>
          <w:sz w:val="16"/>
          <w:szCs w:val="16"/>
        </w:rPr>
        <w:t>.3</w:t>
      </w:r>
      <w:r w:rsidR="00EB09EB" w:rsidRPr="00763BE3">
        <w:rPr>
          <w:rFonts w:asciiTheme="minorHAnsi" w:hAnsiTheme="minorHAnsi"/>
          <w:color w:val="1F497D" w:themeColor="text2"/>
          <w:sz w:val="16"/>
          <w:szCs w:val="16"/>
        </w:rPr>
        <w:tab/>
        <w:t xml:space="preserve">Indien </w:t>
      </w:r>
      <w:r w:rsidR="00920BAC" w:rsidRPr="00763BE3">
        <w:rPr>
          <w:rFonts w:asciiTheme="minorHAnsi" w:hAnsiTheme="minorHAnsi"/>
          <w:color w:val="1F497D" w:themeColor="text2"/>
          <w:sz w:val="16"/>
          <w:szCs w:val="16"/>
        </w:rPr>
        <w:t>Opdrachtnemer</w:t>
      </w:r>
      <w:r w:rsidR="00EB09EB" w:rsidRPr="00763BE3">
        <w:rPr>
          <w:rFonts w:asciiTheme="minorHAnsi" w:hAnsiTheme="minorHAnsi"/>
          <w:color w:val="1F497D" w:themeColor="text2"/>
          <w:sz w:val="16"/>
          <w:szCs w:val="16"/>
        </w:rPr>
        <w:t xml:space="preserve"> bij de uitvoering van de </w:t>
      </w:r>
      <w:r w:rsidR="00F1269D"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 xml:space="preserve">pleiding gebruik maakt van eigen apparatuur of programmatuur, staat </w:t>
      </w:r>
      <w:r w:rsidR="00920BAC" w:rsidRPr="00763BE3">
        <w:rPr>
          <w:rFonts w:asciiTheme="minorHAnsi" w:hAnsiTheme="minorHAnsi"/>
          <w:color w:val="1F497D" w:themeColor="text2"/>
          <w:sz w:val="16"/>
          <w:szCs w:val="16"/>
        </w:rPr>
        <w:t>Opdrachtnemer</w:t>
      </w:r>
      <w:r w:rsidR="00EB09EB" w:rsidRPr="00763BE3">
        <w:rPr>
          <w:rFonts w:asciiTheme="minorHAnsi" w:hAnsiTheme="minorHAnsi"/>
          <w:color w:val="1F497D" w:themeColor="text2"/>
          <w:sz w:val="16"/>
          <w:szCs w:val="16"/>
        </w:rPr>
        <w:t xml:space="preserve"> er niet voor in dat deze apparatuur of programmatuur foutloos is of zonder onderbrekingen functioneert. Indien </w:t>
      </w:r>
      <w:r w:rsidR="00920BAC" w:rsidRPr="00763BE3">
        <w:rPr>
          <w:rFonts w:asciiTheme="minorHAnsi" w:hAnsiTheme="minorHAnsi"/>
          <w:color w:val="1F497D" w:themeColor="text2"/>
          <w:sz w:val="16"/>
          <w:szCs w:val="16"/>
        </w:rPr>
        <w:t>Opdrachtnemer</w:t>
      </w:r>
      <w:r w:rsidR="00EB09EB" w:rsidRPr="00763BE3">
        <w:rPr>
          <w:rFonts w:asciiTheme="minorHAnsi" w:hAnsiTheme="minorHAnsi"/>
          <w:color w:val="1F497D" w:themeColor="text2"/>
          <w:sz w:val="16"/>
          <w:szCs w:val="16"/>
        </w:rPr>
        <w:t xml:space="preserve"> de </w:t>
      </w:r>
      <w:r w:rsidR="00F1269D"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pleiding uitvoert op locatie van Opdrachtgever, zal Opdrachtgever zorgdragen voor de beschikbaarheid van deugdelijk werkende apparatuur en programmatuur.</w:t>
      </w:r>
    </w:p>
    <w:p w14:paraId="35A75F5A" w14:textId="157A1DDF" w:rsidR="00EB09EB" w:rsidRPr="00763BE3" w:rsidRDefault="00727E0B"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703434" w:rsidRPr="00763BE3">
        <w:rPr>
          <w:rFonts w:asciiTheme="minorHAnsi" w:hAnsiTheme="minorHAnsi"/>
          <w:color w:val="1F497D" w:themeColor="text2"/>
          <w:sz w:val="16"/>
          <w:szCs w:val="16"/>
        </w:rPr>
        <w:t>1</w:t>
      </w:r>
      <w:r w:rsidR="00EB09EB" w:rsidRPr="00763BE3">
        <w:rPr>
          <w:rFonts w:asciiTheme="minorHAnsi" w:hAnsiTheme="minorHAnsi"/>
          <w:color w:val="1F497D" w:themeColor="text2"/>
          <w:sz w:val="16"/>
          <w:szCs w:val="16"/>
        </w:rPr>
        <w:t>.4</w:t>
      </w:r>
      <w:r w:rsidR="00EB09EB" w:rsidRPr="00763BE3">
        <w:rPr>
          <w:rFonts w:asciiTheme="minorHAnsi" w:hAnsiTheme="minorHAnsi"/>
          <w:color w:val="1F497D" w:themeColor="text2"/>
          <w:sz w:val="16"/>
          <w:szCs w:val="16"/>
        </w:rPr>
        <w:tab/>
        <w:t xml:space="preserve">Het afnemen van een examen of een toets maakt </w:t>
      </w:r>
      <w:r w:rsidR="00F1269D" w:rsidRPr="00763BE3">
        <w:rPr>
          <w:rFonts w:asciiTheme="minorHAnsi" w:hAnsiTheme="minorHAnsi"/>
          <w:color w:val="1F497D" w:themeColor="text2"/>
          <w:sz w:val="16"/>
          <w:szCs w:val="16"/>
        </w:rPr>
        <w:t>geen</w:t>
      </w:r>
      <w:r w:rsidR="00EB09EB" w:rsidRPr="00763BE3">
        <w:rPr>
          <w:rFonts w:asciiTheme="minorHAnsi" w:hAnsiTheme="minorHAnsi"/>
          <w:color w:val="1F497D" w:themeColor="text2"/>
          <w:sz w:val="16"/>
          <w:szCs w:val="16"/>
        </w:rPr>
        <w:t xml:space="preserve"> deel uit van de </w:t>
      </w:r>
      <w:r w:rsidR="00F1269D" w:rsidRPr="00763BE3">
        <w:rPr>
          <w:rFonts w:asciiTheme="minorHAnsi" w:hAnsiTheme="minorHAnsi"/>
          <w:color w:val="1F497D" w:themeColor="text2"/>
          <w:sz w:val="16"/>
          <w:szCs w:val="16"/>
        </w:rPr>
        <w:t>Opleiding</w:t>
      </w:r>
      <w:r w:rsidR="00EB09EB" w:rsidRPr="00763BE3">
        <w:rPr>
          <w:rFonts w:asciiTheme="minorHAnsi" w:hAnsiTheme="minorHAnsi"/>
          <w:color w:val="1F497D" w:themeColor="text2"/>
          <w:sz w:val="16"/>
          <w:szCs w:val="16"/>
        </w:rPr>
        <w:t>.</w:t>
      </w:r>
    </w:p>
    <w:p w14:paraId="0BCAE507" w14:textId="1407977A" w:rsidR="00EB09EB" w:rsidRPr="00763BE3" w:rsidRDefault="00727E0B" w:rsidP="00402B14">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703434" w:rsidRPr="00763BE3">
        <w:rPr>
          <w:rFonts w:asciiTheme="minorHAnsi" w:hAnsiTheme="minorHAnsi"/>
          <w:color w:val="1F497D" w:themeColor="text2"/>
          <w:sz w:val="16"/>
          <w:szCs w:val="16"/>
        </w:rPr>
        <w:t>1</w:t>
      </w:r>
      <w:r w:rsidR="00EB09EB" w:rsidRPr="00763BE3">
        <w:rPr>
          <w:rFonts w:asciiTheme="minorHAnsi" w:hAnsiTheme="minorHAnsi"/>
          <w:color w:val="1F497D" w:themeColor="text2"/>
          <w:sz w:val="16"/>
          <w:szCs w:val="16"/>
        </w:rPr>
        <w:t>.5</w:t>
      </w:r>
      <w:r w:rsidR="00EB09EB" w:rsidRPr="00763BE3">
        <w:rPr>
          <w:rFonts w:asciiTheme="minorHAnsi" w:hAnsiTheme="minorHAnsi"/>
          <w:color w:val="1F497D" w:themeColor="text2"/>
          <w:sz w:val="16"/>
          <w:szCs w:val="16"/>
        </w:rPr>
        <w:tab/>
        <w:t xml:space="preserve">Voor de ten behoeve van de </w:t>
      </w:r>
      <w:r w:rsidR="00F1269D" w:rsidRPr="00763BE3">
        <w:rPr>
          <w:rFonts w:asciiTheme="minorHAnsi" w:hAnsiTheme="minorHAnsi"/>
          <w:color w:val="1F497D" w:themeColor="text2"/>
          <w:sz w:val="16"/>
          <w:szCs w:val="16"/>
        </w:rPr>
        <w:t>O</w:t>
      </w:r>
      <w:r w:rsidR="00EB09EB" w:rsidRPr="00763BE3">
        <w:rPr>
          <w:rFonts w:asciiTheme="minorHAnsi" w:hAnsiTheme="minorHAnsi"/>
          <w:color w:val="1F497D" w:themeColor="text2"/>
          <w:sz w:val="16"/>
          <w:szCs w:val="16"/>
        </w:rPr>
        <w:t>pleiding ter beschikking gestelde of vervaardigde documentatie, opleidings- materialen of -middelen is Opdrachtgever een separate vergoeding verschuldigd. Het voorgaande geldt eveneens voor eventuele opleidingscertificaten of duplicaten hiervan.</w:t>
      </w:r>
    </w:p>
    <w:p w14:paraId="6106A401" w14:textId="0438ABF7" w:rsidR="00B03F24" w:rsidRPr="00763BE3" w:rsidRDefault="00B03F24" w:rsidP="000034A5">
      <w:pPr>
        <w:pStyle w:val="Ondertitel"/>
        <w:spacing w:before="80" w:after="80" w:line="240" w:lineRule="auto"/>
        <w:rPr>
          <w:b/>
          <w:bCs/>
          <w:color w:val="1F497D" w:themeColor="text2"/>
          <w:sz w:val="16"/>
          <w:szCs w:val="16"/>
        </w:rPr>
      </w:pPr>
      <w:r w:rsidRPr="00763BE3">
        <w:rPr>
          <w:b/>
          <w:bCs/>
          <w:color w:val="1F497D" w:themeColor="text2"/>
          <w:sz w:val="16"/>
          <w:szCs w:val="16"/>
        </w:rPr>
        <w:t xml:space="preserve">Hoofdstuk </w:t>
      </w:r>
      <w:r w:rsidR="00047D0A" w:rsidRPr="00763BE3">
        <w:rPr>
          <w:b/>
          <w:bCs/>
          <w:color w:val="1F497D" w:themeColor="text2"/>
          <w:sz w:val="16"/>
          <w:szCs w:val="16"/>
        </w:rPr>
        <w:t>4</w:t>
      </w:r>
      <w:r w:rsidRPr="00763BE3">
        <w:rPr>
          <w:b/>
          <w:bCs/>
          <w:color w:val="1F497D" w:themeColor="text2"/>
          <w:sz w:val="16"/>
          <w:szCs w:val="16"/>
        </w:rPr>
        <w:t xml:space="preserve"> – </w:t>
      </w:r>
      <w:r w:rsidR="00FF40FF" w:rsidRPr="00763BE3">
        <w:rPr>
          <w:b/>
          <w:bCs/>
          <w:color w:val="1F497D" w:themeColor="text2"/>
          <w:sz w:val="16"/>
          <w:szCs w:val="16"/>
        </w:rPr>
        <w:t>Communicatie</w:t>
      </w:r>
    </w:p>
    <w:p w14:paraId="52205222" w14:textId="50C9933D" w:rsidR="00100388" w:rsidRPr="00763BE3" w:rsidRDefault="00100388"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Artikel 1</w:t>
      </w:r>
      <w:r w:rsidR="00703434" w:rsidRPr="00763BE3">
        <w:rPr>
          <w:rFonts w:asciiTheme="minorHAnsi" w:hAnsiTheme="minorHAnsi"/>
          <w:b w:val="0"/>
          <w:bCs/>
          <w:i/>
          <w:iCs/>
          <w:color w:val="1F497D" w:themeColor="text2"/>
          <w:sz w:val="16"/>
          <w:szCs w:val="16"/>
        </w:rPr>
        <w:t>2</w:t>
      </w:r>
      <w:r w:rsidRPr="00763BE3">
        <w:rPr>
          <w:rFonts w:asciiTheme="minorHAnsi" w:hAnsiTheme="minorHAnsi"/>
          <w:b w:val="0"/>
          <w:bCs/>
          <w:i/>
          <w:iCs/>
          <w:color w:val="1F497D" w:themeColor="text2"/>
          <w:sz w:val="16"/>
          <w:szCs w:val="16"/>
        </w:rPr>
        <w:t xml:space="preserve"> </w:t>
      </w:r>
      <w:r w:rsidR="00400A38">
        <w:rPr>
          <w:rFonts w:asciiTheme="minorHAnsi" w:hAnsiTheme="minorHAnsi"/>
          <w:b w:val="0"/>
          <w:bCs/>
          <w:i/>
          <w:iCs/>
          <w:color w:val="1F497D" w:themeColor="text2"/>
          <w:sz w:val="16"/>
          <w:szCs w:val="16"/>
        </w:rPr>
        <w:t>–</w:t>
      </w:r>
      <w:r w:rsidRPr="00763BE3">
        <w:rPr>
          <w:rFonts w:asciiTheme="minorHAnsi" w:hAnsiTheme="minorHAnsi"/>
          <w:b w:val="0"/>
          <w:bCs/>
          <w:i/>
          <w:iCs/>
          <w:color w:val="1F497D" w:themeColor="text2"/>
          <w:sz w:val="16"/>
          <w:szCs w:val="16"/>
        </w:rPr>
        <w:t xml:space="preserve"> </w:t>
      </w:r>
      <w:r w:rsidR="00233D6B" w:rsidRPr="00763BE3">
        <w:rPr>
          <w:rFonts w:asciiTheme="minorHAnsi" w:hAnsiTheme="minorHAnsi"/>
          <w:b w:val="0"/>
          <w:bCs/>
          <w:i/>
          <w:iCs/>
          <w:color w:val="1F497D" w:themeColor="text2"/>
          <w:sz w:val="16"/>
          <w:szCs w:val="16"/>
        </w:rPr>
        <w:t>Contactperso</w:t>
      </w:r>
      <w:r w:rsidR="00400A38">
        <w:rPr>
          <w:rFonts w:asciiTheme="minorHAnsi" w:hAnsiTheme="minorHAnsi"/>
          <w:b w:val="0"/>
          <w:bCs/>
          <w:i/>
          <w:iCs/>
          <w:color w:val="1F497D" w:themeColor="text2"/>
          <w:sz w:val="16"/>
          <w:szCs w:val="16"/>
        </w:rPr>
        <w:t>o</w:t>
      </w:r>
      <w:r w:rsidR="00233D6B" w:rsidRPr="00763BE3">
        <w:rPr>
          <w:rFonts w:asciiTheme="minorHAnsi" w:hAnsiTheme="minorHAnsi"/>
          <w:b w:val="0"/>
          <w:bCs/>
          <w:i/>
          <w:iCs/>
          <w:color w:val="1F497D" w:themeColor="text2"/>
          <w:sz w:val="16"/>
          <w:szCs w:val="16"/>
        </w:rPr>
        <w:t>n</w:t>
      </w:r>
    </w:p>
    <w:p w14:paraId="761F833E" w14:textId="34B188B4" w:rsidR="00AA5176" w:rsidRPr="00763BE3" w:rsidRDefault="00703434" w:rsidP="00703434">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12.1</w:t>
      </w:r>
      <w:r w:rsidRPr="00763BE3">
        <w:rPr>
          <w:rFonts w:asciiTheme="minorHAnsi" w:hAnsiTheme="minorHAnsi"/>
          <w:color w:val="1F497D" w:themeColor="text2"/>
          <w:sz w:val="16"/>
          <w:szCs w:val="16"/>
        </w:rPr>
        <w:tab/>
      </w:r>
      <w:r w:rsidR="00233D6B" w:rsidRPr="00763BE3">
        <w:rPr>
          <w:rFonts w:asciiTheme="minorHAnsi" w:hAnsiTheme="minorHAnsi"/>
          <w:color w:val="1F497D" w:themeColor="text2"/>
          <w:sz w:val="16"/>
          <w:szCs w:val="16"/>
        </w:rPr>
        <w:t xml:space="preserve">Opdrachtgever </w:t>
      </w:r>
      <w:r w:rsidR="001D513E" w:rsidRPr="00763BE3">
        <w:rPr>
          <w:rFonts w:asciiTheme="minorHAnsi" w:hAnsiTheme="minorHAnsi"/>
          <w:color w:val="1F497D" w:themeColor="text2"/>
          <w:sz w:val="16"/>
          <w:szCs w:val="16"/>
        </w:rPr>
        <w:t xml:space="preserve">wijst </w:t>
      </w:r>
      <w:r w:rsidR="00233D6B" w:rsidRPr="00763BE3">
        <w:rPr>
          <w:rFonts w:asciiTheme="minorHAnsi" w:hAnsiTheme="minorHAnsi"/>
          <w:color w:val="1F497D" w:themeColor="text2"/>
          <w:sz w:val="16"/>
          <w:szCs w:val="16"/>
        </w:rPr>
        <w:t xml:space="preserve">een contactpersoon aan die voor de duur van de Diensten van </w:t>
      </w:r>
      <w:r w:rsidR="00920BAC" w:rsidRPr="00763BE3">
        <w:rPr>
          <w:rFonts w:asciiTheme="minorHAnsi" w:hAnsiTheme="minorHAnsi"/>
          <w:color w:val="1F497D" w:themeColor="text2"/>
          <w:sz w:val="16"/>
          <w:szCs w:val="16"/>
        </w:rPr>
        <w:t>Opdrachtnemer</w:t>
      </w:r>
      <w:r w:rsidR="00233D6B" w:rsidRPr="00763BE3">
        <w:rPr>
          <w:rFonts w:asciiTheme="minorHAnsi" w:hAnsiTheme="minorHAnsi"/>
          <w:color w:val="1F497D" w:themeColor="text2"/>
          <w:sz w:val="16"/>
          <w:szCs w:val="16"/>
        </w:rPr>
        <w:t xml:space="preserve"> als zodanig funge</w:t>
      </w:r>
      <w:r w:rsidR="002F7C3C" w:rsidRPr="00763BE3">
        <w:rPr>
          <w:rFonts w:asciiTheme="minorHAnsi" w:hAnsiTheme="minorHAnsi"/>
          <w:color w:val="1F497D" w:themeColor="text2"/>
          <w:sz w:val="16"/>
          <w:szCs w:val="16"/>
        </w:rPr>
        <w:t>e</w:t>
      </w:r>
      <w:r w:rsidR="00233D6B" w:rsidRPr="00763BE3">
        <w:rPr>
          <w:rFonts w:asciiTheme="minorHAnsi" w:hAnsiTheme="minorHAnsi"/>
          <w:color w:val="1F497D" w:themeColor="text2"/>
          <w:sz w:val="16"/>
          <w:szCs w:val="16"/>
        </w:rPr>
        <w:t>r</w:t>
      </w:r>
      <w:r w:rsidR="002F7C3C" w:rsidRPr="00763BE3">
        <w:rPr>
          <w:rFonts w:asciiTheme="minorHAnsi" w:hAnsiTheme="minorHAnsi"/>
          <w:color w:val="1F497D" w:themeColor="text2"/>
          <w:sz w:val="16"/>
          <w:szCs w:val="16"/>
        </w:rPr>
        <w:t>t en</w:t>
      </w:r>
      <w:r w:rsidR="00233D6B" w:rsidRPr="00763BE3">
        <w:rPr>
          <w:rFonts w:asciiTheme="minorHAnsi" w:hAnsiTheme="minorHAnsi"/>
          <w:color w:val="1F497D" w:themeColor="text2"/>
          <w:sz w:val="16"/>
          <w:szCs w:val="16"/>
        </w:rPr>
        <w:t xml:space="preserve"> beschik</w:t>
      </w:r>
      <w:r w:rsidR="002F7C3C" w:rsidRPr="00763BE3">
        <w:rPr>
          <w:rFonts w:asciiTheme="minorHAnsi" w:hAnsiTheme="minorHAnsi"/>
          <w:color w:val="1F497D" w:themeColor="text2"/>
          <w:sz w:val="16"/>
          <w:szCs w:val="16"/>
        </w:rPr>
        <w:t>t</w:t>
      </w:r>
      <w:r w:rsidR="00233D6B" w:rsidRPr="00763BE3">
        <w:rPr>
          <w:rFonts w:asciiTheme="minorHAnsi" w:hAnsiTheme="minorHAnsi"/>
          <w:color w:val="1F497D" w:themeColor="text2"/>
          <w:sz w:val="16"/>
          <w:szCs w:val="16"/>
        </w:rPr>
        <w:t xml:space="preserve"> over de nodige ervaring</w:t>
      </w:r>
      <w:r w:rsidR="00400A38">
        <w:rPr>
          <w:rFonts w:asciiTheme="minorHAnsi" w:hAnsiTheme="minorHAnsi"/>
          <w:color w:val="1F497D" w:themeColor="text2"/>
          <w:sz w:val="16"/>
          <w:szCs w:val="16"/>
        </w:rPr>
        <w:t xml:space="preserve"> </w:t>
      </w:r>
      <w:r w:rsidR="00233D6B" w:rsidRPr="00763BE3">
        <w:rPr>
          <w:rFonts w:asciiTheme="minorHAnsi" w:hAnsiTheme="minorHAnsi"/>
          <w:color w:val="1F497D" w:themeColor="text2"/>
          <w:sz w:val="16"/>
          <w:szCs w:val="16"/>
        </w:rPr>
        <w:t xml:space="preserve">en inzicht </w:t>
      </w:r>
      <w:r w:rsidR="00400A38">
        <w:rPr>
          <w:rFonts w:asciiTheme="minorHAnsi" w:hAnsiTheme="minorHAnsi"/>
          <w:color w:val="1F497D" w:themeColor="text2"/>
          <w:sz w:val="16"/>
          <w:szCs w:val="16"/>
        </w:rPr>
        <w:t xml:space="preserve">heeft </w:t>
      </w:r>
      <w:r w:rsidR="00233D6B" w:rsidRPr="00763BE3">
        <w:rPr>
          <w:rFonts w:asciiTheme="minorHAnsi" w:hAnsiTheme="minorHAnsi"/>
          <w:color w:val="1F497D" w:themeColor="text2"/>
          <w:sz w:val="16"/>
          <w:szCs w:val="16"/>
        </w:rPr>
        <w:t xml:space="preserve">in de door Opdrachtgever </w:t>
      </w:r>
      <w:r w:rsidR="002F7C3C" w:rsidRPr="00763BE3">
        <w:rPr>
          <w:rFonts w:asciiTheme="minorHAnsi" w:hAnsiTheme="minorHAnsi"/>
          <w:color w:val="1F497D" w:themeColor="text2"/>
          <w:sz w:val="16"/>
          <w:szCs w:val="16"/>
        </w:rPr>
        <w:t xml:space="preserve">met de Diensten </w:t>
      </w:r>
      <w:r w:rsidR="00233D6B" w:rsidRPr="00763BE3">
        <w:rPr>
          <w:rFonts w:asciiTheme="minorHAnsi" w:hAnsiTheme="minorHAnsi"/>
          <w:color w:val="1F497D" w:themeColor="text2"/>
          <w:sz w:val="16"/>
          <w:szCs w:val="16"/>
        </w:rPr>
        <w:t>gewenste doelstellingen.</w:t>
      </w:r>
    </w:p>
    <w:p w14:paraId="5692477B" w14:textId="0A862CD0" w:rsidR="00AA5176" w:rsidRPr="00763BE3" w:rsidRDefault="00703434" w:rsidP="00703434">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12.2</w:t>
      </w:r>
      <w:r w:rsidRPr="00763BE3">
        <w:rPr>
          <w:rFonts w:asciiTheme="minorHAnsi" w:hAnsiTheme="minorHAnsi"/>
          <w:color w:val="1F497D" w:themeColor="text2"/>
          <w:sz w:val="16"/>
          <w:szCs w:val="16"/>
        </w:rPr>
        <w:tab/>
      </w:r>
      <w:r w:rsidR="00920BAC" w:rsidRPr="00763BE3">
        <w:rPr>
          <w:rFonts w:asciiTheme="minorHAnsi" w:hAnsiTheme="minorHAnsi"/>
          <w:color w:val="1F497D" w:themeColor="text2"/>
          <w:sz w:val="16"/>
          <w:szCs w:val="16"/>
        </w:rPr>
        <w:t>Opdrachtnemer</w:t>
      </w:r>
      <w:r w:rsidR="00233D6B" w:rsidRPr="00763BE3">
        <w:rPr>
          <w:rFonts w:asciiTheme="minorHAnsi" w:hAnsiTheme="minorHAnsi"/>
          <w:color w:val="1F497D" w:themeColor="text2"/>
          <w:sz w:val="16"/>
          <w:szCs w:val="16"/>
        </w:rPr>
        <w:t xml:space="preserve"> </w:t>
      </w:r>
      <w:r w:rsidR="00344623">
        <w:rPr>
          <w:rFonts w:asciiTheme="minorHAnsi" w:hAnsiTheme="minorHAnsi"/>
          <w:color w:val="1F497D" w:themeColor="text2"/>
          <w:sz w:val="16"/>
          <w:szCs w:val="16"/>
        </w:rPr>
        <w:t>verstrekt</w:t>
      </w:r>
      <w:r w:rsidR="00233D6B" w:rsidRPr="00763BE3">
        <w:rPr>
          <w:rFonts w:asciiTheme="minorHAnsi" w:hAnsiTheme="minorHAnsi"/>
          <w:color w:val="1F497D" w:themeColor="text2"/>
          <w:sz w:val="16"/>
          <w:szCs w:val="16"/>
        </w:rPr>
        <w:t xml:space="preserve"> </w:t>
      </w:r>
      <w:r w:rsidR="00344623">
        <w:rPr>
          <w:rFonts w:asciiTheme="minorHAnsi" w:hAnsiTheme="minorHAnsi"/>
          <w:color w:val="1F497D" w:themeColor="text2"/>
          <w:sz w:val="16"/>
          <w:szCs w:val="16"/>
        </w:rPr>
        <w:t>de contactpersoon</w:t>
      </w:r>
      <w:r w:rsidR="00233D6B" w:rsidRPr="00763BE3">
        <w:rPr>
          <w:rFonts w:asciiTheme="minorHAnsi" w:hAnsiTheme="minorHAnsi"/>
          <w:color w:val="1F497D" w:themeColor="text2"/>
          <w:sz w:val="16"/>
          <w:szCs w:val="16"/>
        </w:rPr>
        <w:t xml:space="preserve"> periodiek inlichtingen omtrent de uitvoering van de </w:t>
      </w:r>
      <w:r w:rsidR="00920BAC" w:rsidRPr="00763BE3">
        <w:rPr>
          <w:rFonts w:asciiTheme="minorHAnsi" w:hAnsiTheme="minorHAnsi"/>
          <w:color w:val="1F497D" w:themeColor="text2"/>
          <w:sz w:val="16"/>
          <w:szCs w:val="16"/>
        </w:rPr>
        <w:t>Diensten</w:t>
      </w:r>
      <w:r w:rsidR="00344623">
        <w:rPr>
          <w:rFonts w:asciiTheme="minorHAnsi" w:hAnsiTheme="minorHAnsi"/>
          <w:color w:val="1F497D" w:themeColor="text2"/>
          <w:sz w:val="16"/>
          <w:szCs w:val="16"/>
        </w:rPr>
        <w:t>.</w:t>
      </w:r>
    </w:p>
    <w:p w14:paraId="078738C7" w14:textId="77777777" w:rsidR="00B03F24" w:rsidRPr="00763BE3" w:rsidRDefault="00B03F24" w:rsidP="000034A5">
      <w:pPr>
        <w:pStyle w:val="Ondertitel"/>
        <w:spacing w:before="80" w:after="80" w:line="240" w:lineRule="auto"/>
        <w:rPr>
          <w:b/>
          <w:bCs/>
          <w:color w:val="1F497D" w:themeColor="text2"/>
          <w:sz w:val="16"/>
          <w:szCs w:val="16"/>
        </w:rPr>
      </w:pPr>
      <w:r w:rsidRPr="00763BE3">
        <w:rPr>
          <w:b/>
          <w:bCs/>
          <w:color w:val="1F497D" w:themeColor="text2"/>
          <w:sz w:val="16"/>
          <w:szCs w:val="16"/>
        </w:rPr>
        <w:t xml:space="preserve">Hoofdstuk 4 </w:t>
      </w:r>
      <w:r w:rsidR="00FB6367" w:rsidRPr="00763BE3">
        <w:rPr>
          <w:b/>
          <w:bCs/>
          <w:color w:val="1F497D" w:themeColor="text2"/>
          <w:sz w:val="16"/>
          <w:szCs w:val="16"/>
        </w:rPr>
        <w:t>–</w:t>
      </w:r>
      <w:r w:rsidRPr="00763BE3">
        <w:rPr>
          <w:b/>
          <w:bCs/>
          <w:color w:val="1F497D" w:themeColor="text2"/>
          <w:sz w:val="16"/>
          <w:szCs w:val="16"/>
        </w:rPr>
        <w:t xml:space="preserve"> </w:t>
      </w:r>
      <w:r w:rsidR="00FB6367" w:rsidRPr="00763BE3">
        <w:rPr>
          <w:b/>
          <w:bCs/>
          <w:color w:val="1F497D" w:themeColor="text2"/>
          <w:sz w:val="16"/>
          <w:szCs w:val="16"/>
        </w:rPr>
        <w:t>Financiële bepalingen</w:t>
      </w:r>
    </w:p>
    <w:p w14:paraId="4F5C1A8C" w14:textId="7962E0D0" w:rsidR="00B55ADE" w:rsidRPr="00763BE3" w:rsidRDefault="00B55ADE"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 xml:space="preserve">Artikel </w:t>
      </w:r>
      <w:r w:rsidR="0005188D" w:rsidRPr="00763BE3">
        <w:rPr>
          <w:rFonts w:asciiTheme="minorHAnsi" w:hAnsiTheme="minorHAnsi"/>
          <w:b w:val="0"/>
          <w:bCs/>
          <w:i/>
          <w:iCs/>
          <w:color w:val="1F497D" w:themeColor="text2"/>
          <w:sz w:val="16"/>
          <w:szCs w:val="16"/>
        </w:rPr>
        <w:t>1</w:t>
      </w:r>
      <w:r w:rsidR="00703434" w:rsidRPr="00763BE3">
        <w:rPr>
          <w:rFonts w:asciiTheme="minorHAnsi" w:hAnsiTheme="minorHAnsi"/>
          <w:b w:val="0"/>
          <w:bCs/>
          <w:i/>
          <w:iCs/>
          <w:color w:val="1F497D" w:themeColor="text2"/>
          <w:sz w:val="16"/>
          <w:szCs w:val="16"/>
        </w:rPr>
        <w:t>3</w:t>
      </w:r>
      <w:r w:rsidRPr="00763BE3">
        <w:rPr>
          <w:rFonts w:asciiTheme="minorHAnsi" w:hAnsiTheme="minorHAnsi"/>
          <w:b w:val="0"/>
          <w:bCs/>
          <w:i/>
          <w:iCs/>
          <w:color w:val="1F497D" w:themeColor="text2"/>
          <w:sz w:val="16"/>
          <w:szCs w:val="16"/>
        </w:rPr>
        <w:t xml:space="preserve"> - Prijs en betaling</w:t>
      </w:r>
    </w:p>
    <w:p w14:paraId="479EEC4A" w14:textId="77777777" w:rsidR="000A4D10" w:rsidRPr="00763BE3" w:rsidRDefault="00703434" w:rsidP="00703434">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13.1</w:t>
      </w:r>
      <w:r w:rsidRPr="00763BE3">
        <w:rPr>
          <w:rFonts w:asciiTheme="minorHAnsi" w:hAnsiTheme="minorHAnsi"/>
          <w:color w:val="1F497D" w:themeColor="text2"/>
          <w:sz w:val="16"/>
          <w:szCs w:val="16"/>
        </w:rPr>
        <w:tab/>
      </w:r>
      <w:r w:rsidR="00B55ADE" w:rsidRPr="00763BE3">
        <w:rPr>
          <w:rFonts w:asciiTheme="minorHAnsi" w:hAnsiTheme="minorHAnsi"/>
          <w:color w:val="1F497D" w:themeColor="text2"/>
          <w:sz w:val="16"/>
          <w:szCs w:val="16"/>
        </w:rPr>
        <w:t>Alle prijzen zijn exclusief omzetbelasting (BTW) en andere heffingen welke van overheidswege zijn of worden opgelegd</w:t>
      </w:r>
      <w:r w:rsidR="003408CF" w:rsidRPr="00763BE3">
        <w:rPr>
          <w:rFonts w:asciiTheme="minorHAnsi" w:hAnsiTheme="minorHAnsi"/>
          <w:color w:val="1F497D" w:themeColor="text2"/>
          <w:sz w:val="16"/>
          <w:szCs w:val="16"/>
        </w:rPr>
        <w:t xml:space="preserve">, tenzij door </w:t>
      </w:r>
      <w:r w:rsidR="00920BAC" w:rsidRPr="00763BE3">
        <w:rPr>
          <w:rFonts w:asciiTheme="minorHAnsi" w:hAnsiTheme="minorHAnsi"/>
          <w:color w:val="1F497D" w:themeColor="text2"/>
          <w:sz w:val="16"/>
          <w:szCs w:val="16"/>
        </w:rPr>
        <w:t>Opdrachtnemer</w:t>
      </w:r>
      <w:r w:rsidR="003408CF" w:rsidRPr="00763BE3">
        <w:rPr>
          <w:rFonts w:asciiTheme="minorHAnsi" w:hAnsiTheme="minorHAnsi"/>
          <w:color w:val="1F497D" w:themeColor="text2"/>
          <w:sz w:val="16"/>
          <w:szCs w:val="16"/>
        </w:rPr>
        <w:t xml:space="preserve"> </w:t>
      </w:r>
      <w:r w:rsidR="00756372" w:rsidRPr="00763BE3">
        <w:rPr>
          <w:rFonts w:asciiTheme="minorHAnsi" w:hAnsiTheme="minorHAnsi"/>
          <w:color w:val="1F497D" w:themeColor="text2"/>
          <w:sz w:val="16"/>
          <w:szCs w:val="16"/>
        </w:rPr>
        <w:t xml:space="preserve">in de Overeenkomst </w:t>
      </w:r>
      <w:r w:rsidR="003408CF" w:rsidRPr="00763BE3">
        <w:rPr>
          <w:rFonts w:asciiTheme="minorHAnsi" w:hAnsiTheme="minorHAnsi"/>
          <w:color w:val="1F497D" w:themeColor="text2"/>
          <w:sz w:val="16"/>
          <w:szCs w:val="16"/>
        </w:rPr>
        <w:t>uitdrukkelijk is aangegeven dat de Opleiding is vrijgesteld van BTW in de zin van artikel 11 van de Wet op de Omzetbelasting 1968</w:t>
      </w:r>
      <w:r w:rsidR="00B55ADE" w:rsidRPr="00763BE3">
        <w:rPr>
          <w:rFonts w:asciiTheme="minorHAnsi" w:hAnsiTheme="minorHAnsi"/>
          <w:color w:val="1F497D" w:themeColor="text2"/>
          <w:sz w:val="16"/>
          <w:szCs w:val="16"/>
        </w:rPr>
        <w:t xml:space="preserve">. </w:t>
      </w:r>
      <w:r w:rsidR="000A4D10" w:rsidRPr="00763BE3">
        <w:rPr>
          <w:rFonts w:asciiTheme="minorHAnsi" w:hAnsiTheme="minorHAnsi"/>
          <w:color w:val="1F497D" w:themeColor="text2"/>
          <w:sz w:val="16"/>
          <w:szCs w:val="16"/>
        </w:rPr>
        <w:t>Opdrachtnemer is na het aangaan van de Overeenkomst gerechtigd de prijzen aan te passen bij eventuele wijziging van het bij of krachtens wet vastgestelde regime van BTW voor opleidingen.</w:t>
      </w:r>
    </w:p>
    <w:p w14:paraId="0187D8D9" w14:textId="5871DD36" w:rsidR="00162C7D" w:rsidRPr="00763BE3" w:rsidRDefault="000A4D10" w:rsidP="00703434">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13.2</w:t>
      </w:r>
      <w:r w:rsidRPr="00763BE3">
        <w:rPr>
          <w:rFonts w:asciiTheme="minorHAnsi" w:hAnsiTheme="minorHAnsi"/>
          <w:color w:val="1F497D" w:themeColor="text2"/>
          <w:sz w:val="16"/>
          <w:szCs w:val="16"/>
        </w:rPr>
        <w:tab/>
      </w:r>
      <w:r w:rsidR="00B55ADE" w:rsidRPr="00763BE3">
        <w:rPr>
          <w:rFonts w:asciiTheme="minorHAnsi" w:hAnsiTheme="minorHAnsi"/>
          <w:color w:val="1F497D" w:themeColor="text2"/>
          <w:sz w:val="16"/>
          <w:szCs w:val="16"/>
        </w:rPr>
        <w:t xml:space="preserve">Alle </w:t>
      </w:r>
      <w:r w:rsidR="00432FFC" w:rsidRPr="00763BE3">
        <w:rPr>
          <w:rFonts w:asciiTheme="minorHAnsi" w:hAnsiTheme="minorHAnsi"/>
          <w:color w:val="1F497D" w:themeColor="text2"/>
          <w:sz w:val="16"/>
          <w:szCs w:val="16"/>
        </w:rPr>
        <w:t>bedragen</w:t>
      </w:r>
      <w:r w:rsidR="00B55ADE" w:rsidRPr="00763BE3">
        <w:rPr>
          <w:rFonts w:asciiTheme="minorHAnsi" w:hAnsiTheme="minorHAnsi"/>
          <w:color w:val="1F497D" w:themeColor="text2"/>
          <w:sz w:val="16"/>
          <w:szCs w:val="16"/>
        </w:rPr>
        <w:t xml:space="preserve"> zijn in euro’s en Opdrachtgever dient alle betalingen in euro’s te voldoen.</w:t>
      </w:r>
    </w:p>
    <w:p w14:paraId="0796CC9E" w14:textId="725FE88D" w:rsidR="00162C7D" w:rsidRPr="00763BE3" w:rsidRDefault="00703434" w:rsidP="00703434">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13.</w:t>
      </w:r>
      <w:r w:rsidR="000A4D10" w:rsidRPr="00763BE3">
        <w:rPr>
          <w:rFonts w:asciiTheme="minorHAnsi" w:hAnsiTheme="minorHAnsi"/>
          <w:color w:val="1F497D" w:themeColor="text2"/>
          <w:sz w:val="16"/>
          <w:szCs w:val="16"/>
        </w:rPr>
        <w:t>3</w:t>
      </w:r>
      <w:r w:rsidR="00BE4C0B" w:rsidRPr="00763BE3">
        <w:rPr>
          <w:rFonts w:asciiTheme="minorHAnsi" w:hAnsiTheme="minorHAnsi"/>
          <w:color w:val="1F497D" w:themeColor="text2"/>
          <w:sz w:val="16"/>
          <w:szCs w:val="16"/>
        </w:rPr>
        <w:tab/>
      </w:r>
      <w:r w:rsidR="00B55ADE" w:rsidRPr="00763BE3">
        <w:rPr>
          <w:rFonts w:asciiTheme="minorHAnsi" w:hAnsiTheme="minorHAnsi"/>
          <w:color w:val="1F497D" w:themeColor="text2"/>
          <w:sz w:val="16"/>
          <w:szCs w:val="16"/>
        </w:rPr>
        <w:t xml:space="preserve">Aan een door </w:t>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afgegeven voorcalculatie of begroting kunnen door Opdrachtgever geen rechten of verwachtingen worden ontleend, tenzij </w:t>
      </w:r>
      <w:r w:rsidR="00C85AD7" w:rsidRPr="00763BE3">
        <w:rPr>
          <w:rFonts w:asciiTheme="minorHAnsi" w:hAnsiTheme="minorHAnsi"/>
          <w:color w:val="1F497D" w:themeColor="text2"/>
          <w:sz w:val="16"/>
          <w:szCs w:val="16"/>
        </w:rPr>
        <w:t>Partijen</w:t>
      </w:r>
      <w:r w:rsidR="00B55ADE" w:rsidRPr="00763BE3">
        <w:rPr>
          <w:rFonts w:asciiTheme="minorHAnsi" w:hAnsiTheme="minorHAnsi"/>
          <w:color w:val="1F497D" w:themeColor="text2"/>
          <w:sz w:val="16"/>
          <w:szCs w:val="16"/>
        </w:rPr>
        <w:t xml:space="preserve"> anders zijn overeengekomen. Een door Opdrachtgever aan </w:t>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kenbaar gemaakt beschikbaar budget geldt slechts als een tussen </w:t>
      </w:r>
      <w:r w:rsidR="00C85AD7" w:rsidRPr="00763BE3">
        <w:rPr>
          <w:rFonts w:asciiTheme="minorHAnsi" w:hAnsiTheme="minorHAnsi"/>
          <w:color w:val="1F497D" w:themeColor="text2"/>
          <w:sz w:val="16"/>
          <w:szCs w:val="16"/>
        </w:rPr>
        <w:t>Partijen</w:t>
      </w:r>
      <w:r w:rsidR="00B55ADE" w:rsidRPr="00763BE3">
        <w:rPr>
          <w:rFonts w:asciiTheme="minorHAnsi" w:hAnsiTheme="minorHAnsi"/>
          <w:color w:val="1F497D" w:themeColor="text2"/>
          <w:sz w:val="16"/>
          <w:szCs w:val="16"/>
        </w:rPr>
        <w:t xml:space="preserve"> overeengekomen (vaste) prijs voor de </w:t>
      </w:r>
      <w:r w:rsidR="00432FFC" w:rsidRPr="00763BE3">
        <w:rPr>
          <w:rFonts w:asciiTheme="minorHAnsi" w:hAnsiTheme="minorHAnsi"/>
          <w:color w:val="1F497D" w:themeColor="text2"/>
          <w:sz w:val="16"/>
          <w:szCs w:val="16"/>
        </w:rPr>
        <w:t>Diensten</w:t>
      </w:r>
      <w:r w:rsidR="00B55ADE" w:rsidRPr="00763BE3">
        <w:rPr>
          <w:rFonts w:asciiTheme="minorHAnsi" w:hAnsiTheme="minorHAnsi"/>
          <w:color w:val="1F497D" w:themeColor="text2"/>
          <w:sz w:val="16"/>
          <w:szCs w:val="16"/>
        </w:rPr>
        <w:t xml:space="preserve"> indien dit uitdrukkelijk is overeengekomen.</w:t>
      </w:r>
    </w:p>
    <w:p w14:paraId="49FE0708" w14:textId="386EF066" w:rsidR="003408CF" w:rsidRPr="00763BE3" w:rsidRDefault="00703434" w:rsidP="00703434">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13.</w:t>
      </w:r>
      <w:r w:rsidR="000A4D10" w:rsidRPr="00763BE3">
        <w:rPr>
          <w:rFonts w:asciiTheme="minorHAnsi" w:hAnsiTheme="minorHAnsi"/>
          <w:color w:val="1F497D" w:themeColor="text2"/>
          <w:sz w:val="16"/>
          <w:szCs w:val="16"/>
        </w:rPr>
        <w:t>4</w:t>
      </w:r>
      <w:r w:rsidR="00BE4C0B" w:rsidRPr="00763BE3">
        <w:rPr>
          <w:rFonts w:asciiTheme="minorHAnsi" w:hAnsiTheme="minorHAnsi"/>
          <w:color w:val="1F497D" w:themeColor="text2"/>
          <w:sz w:val="16"/>
          <w:szCs w:val="16"/>
        </w:rPr>
        <w:tab/>
      </w:r>
      <w:r w:rsidR="00B55ADE" w:rsidRPr="00763BE3">
        <w:rPr>
          <w:rFonts w:asciiTheme="minorHAnsi" w:hAnsiTheme="minorHAnsi"/>
          <w:color w:val="1F497D" w:themeColor="text2"/>
          <w:sz w:val="16"/>
          <w:szCs w:val="16"/>
        </w:rPr>
        <w:t xml:space="preserve">Indien Opdrachtgever volgens de tussen </w:t>
      </w:r>
      <w:r w:rsidR="00C85AD7" w:rsidRPr="00763BE3">
        <w:rPr>
          <w:rFonts w:asciiTheme="minorHAnsi" w:hAnsiTheme="minorHAnsi"/>
          <w:color w:val="1F497D" w:themeColor="text2"/>
          <w:sz w:val="16"/>
          <w:szCs w:val="16"/>
        </w:rPr>
        <w:t>Partijen</w:t>
      </w:r>
      <w:r w:rsidR="00B55ADE" w:rsidRPr="00763BE3">
        <w:rPr>
          <w:rFonts w:asciiTheme="minorHAnsi" w:hAnsiTheme="minorHAnsi"/>
          <w:color w:val="1F497D" w:themeColor="text2"/>
          <w:sz w:val="16"/>
          <w:szCs w:val="16"/>
        </w:rPr>
        <w:t xml:space="preserve"> gesloten </w:t>
      </w:r>
      <w:r w:rsidR="00C85AD7" w:rsidRPr="00763BE3">
        <w:rPr>
          <w:rFonts w:asciiTheme="minorHAnsi" w:hAnsiTheme="minorHAnsi"/>
          <w:color w:val="1F497D" w:themeColor="text2"/>
          <w:sz w:val="16"/>
          <w:szCs w:val="16"/>
        </w:rPr>
        <w:t>Overeenkomst</w:t>
      </w:r>
      <w:r w:rsidR="00B55ADE" w:rsidRPr="00763BE3">
        <w:rPr>
          <w:rFonts w:asciiTheme="minorHAnsi" w:hAnsiTheme="minorHAnsi"/>
          <w:color w:val="1F497D" w:themeColor="text2"/>
          <w:sz w:val="16"/>
          <w:szCs w:val="16"/>
        </w:rPr>
        <w:t xml:space="preserve"> bestaat uit meerdere natuurlijke personen en/of rechtspersonen, is elk van die (rechts-)personen tegenover de </w:t>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hoofdelijk verbonden tot nakoming van de </w:t>
      </w:r>
      <w:r w:rsidR="00C85AD7" w:rsidRPr="00763BE3">
        <w:rPr>
          <w:rFonts w:asciiTheme="minorHAnsi" w:hAnsiTheme="minorHAnsi"/>
          <w:color w:val="1F497D" w:themeColor="text2"/>
          <w:sz w:val="16"/>
          <w:szCs w:val="16"/>
        </w:rPr>
        <w:t>Overeenkomst</w:t>
      </w:r>
      <w:r w:rsidR="00B55ADE" w:rsidRPr="00763BE3">
        <w:rPr>
          <w:rFonts w:asciiTheme="minorHAnsi" w:hAnsiTheme="minorHAnsi"/>
          <w:color w:val="1F497D" w:themeColor="text2"/>
          <w:sz w:val="16"/>
          <w:szCs w:val="16"/>
        </w:rPr>
        <w:t>.</w:t>
      </w:r>
    </w:p>
    <w:p w14:paraId="290BBB20" w14:textId="47A92F5D" w:rsidR="003408CF" w:rsidRPr="00763BE3" w:rsidRDefault="00703434" w:rsidP="00703434">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13.</w:t>
      </w:r>
      <w:r w:rsidR="000A4D10" w:rsidRPr="00763BE3">
        <w:rPr>
          <w:rFonts w:asciiTheme="minorHAnsi" w:hAnsiTheme="minorHAnsi"/>
          <w:color w:val="1F497D" w:themeColor="text2"/>
          <w:sz w:val="16"/>
          <w:szCs w:val="16"/>
        </w:rPr>
        <w:t>5</w:t>
      </w:r>
      <w:r w:rsidR="00BE4C0B" w:rsidRPr="00763BE3">
        <w:rPr>
          <w:rFonts w:asciiTheme="minorHAnsi" w:hAnsiTheme="minorHAnsi"/>
          <w:color w:val="1F497D" w:themeColor="text2"/>
          <w:sz w:val="16"/>
          <w:szCs w:val="16"/>
        </w:rPr>
        <w:tab/>
      </w:r>
      <w:r w:rsidR="00920BAC" w:rsidRPr="00763BE3">
        <w:rPr>
          <w:rFonts w:asciiTheme="minorHAnsi" w:hAnsiTheme="minorHAnsi"/>
          <w:color w:val="1F497D" w:themeColor="text2"/>
          <w:sz w:val="16"/>
          <w:szCs w:val="16"/>
        </w:rPr>
        <w:t>Opdrachtnemer</w:t>
      </w:r>
      <w:r w:rsidR="003408CF" w:rsidRPr="00763BE3">
        <w:rPr>
          <w:rFonts w:asciiTheme="minorHAnsi" w:hAnsiTheme="minorHAnsi"/>
          <w:color w:val="1F497D" w:themeColor="text2"/>
          <w:sz w:val="16"/>
          <w:szCs w:val="16"/>
        </w:rPr>
        <w:t xml:space="preserve"> kan verlangen dat Opdrachtgever vóór de aanvang van de Opleiding de verschuldigde vergoedingen betaalt. </w:t>
      </w:r>
      <w:r w:rsidR="00920BAC" w:rsidRPr="00763BE3">
        <w:rPr>
          <w:rFonts w:asciiTheme="minorHAnsi" w:hAnsiTheme="minorHAnsi"/>
          <w:color w:val="1F497D" w:themeColor="text2"/>
          <w:sz w:val="16"/>
          <w:szCs w:val="16"/>
        </w:rPr>
        <w:t>Opdrachtnemer</w:t>
      </w:r>
      <w:r w:rsidR="003408CF" w:rsidRPr="00763BE3">
        <w:rPr>
          <w:rFonts w:asciiTheme="minorHAnsi" w:hAnsiTheme="minorHAnsi"/>
          <w:color w:val="1F497D" w:themeColor="text2"/>
          <w:sz w:val="16"/>
          <w:szCs w:val="16"/>
        </w:rPr>
        <w:t xml:space="preserve"> kan deelnemers uitsluiten van deelname aan een Opleiding indien Opdrachtgever heeft nagelaten voor tijdige betaling zorg te dragen, onverlet </w:t>
      </w:r>
      <w:r w:rsidR="00344623">
        <w:rPr>
          <w:rFonts w:asciiTheme="minorHAnsi" w:hAnsiTheme="minorHAnsi"/>
          <w:color w:val="1F497D" w:themeColor="text2"/>
          <w:sz w:val="16"/>
          <w:szCs w:val="16"/>
        </w:rPr>
        <w:t>d</w:t>
      </w:r>
      <w:r w:rsidR="003408CF" w:rsidRPr="00763BE3">
        <w:rPr>
          <w:rFonts w:asciiTheme="minorHAnsi" w:hAnsiTheme="minorHAnsi"/>
          <w:color w:val="1F497D" w:themeColor="text2"/>
          <w:sz w:val="16"/>
          <w:szCs w:val="16"/>
        </w:rPr>
        <w:t xml:space="preserve">e overige rechten van </w:t>
      </w:r>
      <w:r w:rsidR="00920BAC" w:rsidRPr="00763BE3">
        <w:rPr>
          <w:rFonts w:asciiTheme="minorHAnsi" w:hAnsiTheme="minorHAnsi"/>
          <w:color w:val="1F497D" w:themeColor="text2"/>
          <w:sz w:val="16"/>
          <w:szCs w:val="16"/>
        </w:rPr>
        <w:t>Opdrachtnemer</w:t>
      </w:r>
      <w:r w:rsidR="003408CF" w:rsidRPr="00763BE3">
        <w:rPr>
          <w:rFonts w:asciiTheme="minorHAnsi" w:hAnsiTheme="minorHAnsi"/>
          <w:color w:val="1F497D" w:themeColor="text2"/>
          <w:sz w:val="16"/>
          <w:szCs w:val="16"/>
        </w:rPr>
        <w:t>.</w:t>
      </w:r>
    </w:p>
    <w:p w14:paraId="78C9857E" w14:textId="43CE7DD9" w:rsidR="003408CF" w:rsidRPr="00763BE3" w:rsidRDefault="00703434" w:rsidP="00703434">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lastRenderedPageBreak/>
        <w:t>13.5</w:t>
      </w:r>
      <w:r w:rsidR="00BE4C0B" w:rsidRPr="00763BE3">
        <w:rPr>
          <w:rFonts w:asciiTheme="minorHAnsi" w:hAnsiTheme="minorHAnsi"/>
          <w:color w:val="1F497D" w:themeColor="text2"/>
          <w:sz w:val="16"/>
          <w:szCs w:val="16"/>
        </w:rPr>
        <w:tab/>
      </w:r>
      <w:r w:rsidR="00B55ADE" w:rsidRPr="00763BE3">
        <w:rPr>
          <w:rFonts w:asciiTheme="minorHAnsi" w:hAnsiTheme="minorHAnsi"/>
          <w:color w:val="1F497D" w:themeColor="text2"/>
          <w:sz w:val="16"/>
          <w:szCs w:val="16"/>
        </w:rPr>
        <w:t xml:space="preserve">Met betrekking tot de door </w:t>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w:t>
      </w:r>
      <w:r w:rsidR="0044034A" w:rsidRPr="00763BE3">
        <w:rPr>
          <w:rFonts w:asciiTheme="minorHAnsi" w:hAnsiTheme="minorHAnsi"/>
          <w:color w:val="1F497D" w:themeColor="text2"/>
          <w:sz w:val="16"/>
          <w:szCs w:val="16"/>
        </w:rPr>
        <w:t>verleende Diensten</w:t>
      </w:r>
      <w:r w:rsidR="00B55ADE" w:rsidRPr="00763BE3">
        <w:rPr>
          <w:rFonts w:asciiTheme="minorHAnsi" w:hAnsiTheme="minorHAnsi"/>
          <w:color w:val="1F497D" w:themeColor="text2"/>
          <w:sz w:val="16"/>
          <w:szCs w:val="16"/>
        </w:rPr>
        <w:t xml:space="preserve"> en de daarvoor door Opdrachtgever verschuldigde bedragen leveren de gegevens uit de administratie van </w:t>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volledig bewijs op, onverminderd het recht van Opdrachtgever tot het leveren van tegenbewijs.</w:t>
      </w:r>
    </w:p>
    <w:p w14:paraId="0C7D43B0" w14:textId="6F1072FE" w:rsidR="00162C7D" w:rsidRPr="00763BE3" w:rsidRDefault="00703434" w:rsidP="000A4D10">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13.6</w:t>
      </w:r>
      <w:r w:rsidR="00BE4C0B" w:rsidRPr="00763BE3">
        <w:rPr>
          <w:rFonts w:asciiTheme="minorHAnsi" w:hAnsiTheme="minorHAnsi"/>
          <w:color w:val="1F497D" w:themeColor="text2"/>
          <w:sz w:val="16"/>
          <w:szCs w:val="16"/>
        </w:rPr>
        <w:tab/>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w:t>
      </w:r>
      <w:r w:rsidR="003408CF" w:rsidRPr="00763BE3">
        <w:rPr>
          <w:rFonts w:asciiTheme="minorHAnsi" w:hAnsiTheme="minorHAnsi"/>
          <w:color w:val="1F497D" w:themeColor="text2"/>
          <w:sz w:val="16"/>
          <w:szCs w:val="16"/>
        </w:rPr>
        <w:t xml:space="preserve">is </w:t>
      </w:r>
      <w:r w:rsidR="00B55ADE" w:rsidRPr="00763BE3">
        <w:rPr>
          <w:rFonts w:asciiTheme="minorHAnsi" w:hAnsiTheme="minorHAnsi"/>
          <w:color w:val="1F497D" w:themeColor="text2"/>
          <w:sz w:val="16"/>
          <w:szCs w:val="16"/>
        </w:rPr>
        <w:t xml:space="preserve">gerechtigd </w:t>
      </w:r>
      <w:r w:rsidR="00FE476C">
        <w:rPr>
          <w:rFonts w:asciiTheme="minorHAnsi" w:hAnsiTheme="minorHAnsi"/>
          <w:color w:val="1F497D" w:themeColor="text2"/>
          <w:sz w:val="16"/>
          <w:szCs w:val="16"/>
        </w:rPr>
        <w:t>de</w:t>
      </w:r>
      <w:r w:rsidR="003408CF" w:rsidRPr="00763BE3">
        <w:rPr>
          <w:rFonts w:asciiTheme="minorHAnsi" w:hAnsiTheme="minorHAnsi"/>
          <w:color w:val="1F497D" w:themeColor="text2"/>
          <w:sz w:val="16"/>
          <w:szCs w:val="16"/>
        </w:rPr>
        <w:t xml:space="preserve"> </w:t>
      </w:r>
      <w:r w:rsidR="00FB38E3" w:rsidRPr="00763BE3">
        <w:rPr>
          <w:rFonts w:asciiTheme="minorHAnsi" w:hAnsiTheme="minorHAnsi"/>
          <w:color w:val="1F497D" w:themeColor="text2"/>
          <w:sz w:val="16"/>
          <w:szCs w:val="16"/>
        </w:rPr>
        <w:t xml:space="preserve">in de Overeenkomst opgenomen </w:t>
      </w:r>
      <w:r w:rsidR="001F3419" w:rsidRPr="00763BE3">
        <w:rPr>
          <w:rFonts w:asciiTheme="minorHAnsi" w:hAnsiTheme="minorHAnsi"/>
          <w:color w:val="1F497D" w:themeColor="text2"/>
          <w:sz w:val="16"/>
          <w:szCs w:val="16"/>
        </w:rPr>
        <w:t>tarieven</w:t>
      </w:r>
      <w:r w:rsidR="003408CF" w:rsidRPr="00763BE3">
        <w:rPr>
          <w:rFonts w:asciiTheme="minorHAnsi" w:hAnsiTheme="minorHAnsi"/>
          <w:color w:val="1F497D" w:themeColor="text2"/>
          <w:sz w:val="16"/>
          <w:szCs w:val="16"/>
        </w:rPr>
        <w:t xml:space="preserve"> jaarlijks </w:t>
      </w:r>
      <w:r w:rsidR="002F7C3C" w:rsidRPr="00763BE3">
        <w:rPr>
          <w:rFonts w:asciiTheme="minorHAnsi" w:hAnsiTheme="minorHAnsi"/>
          <w:color w:val="1F497D" w:themeColor="text2"/>
          <w:sz w:val="16"/>
          <w:szCs w:val="16"/>
        </w:rPr>
        <w:t>in november</w:t>
      </w:r>
      <w:r w:rsidR="00FE476C">
        <w:rPr>
          <w:rFonts w:asciiTheme="minorHAnsi" w:hAnsiTheme="minorHAnsi"/>
          <w:color w:val="1F497D" w:themeColor="text2"/>
          <w:sz w:val="16"/>
          <w:szCs w:val="16"/>
        </w:rPr>
        <w:t>,</w:t>
      </w:r>
      <w:r w:rsidR="002F7C3C" w:rsidRPr="00763BE3">
        <w:rPr>
          <w:rFonts w:asciiTheme="minorHAnsi" w:hAnsiTheme="minorHAnsi"/>
          <w:color w:val="1F497D" w:themeColor="text2"/>
          <w:sz w:val="16"/>
          <w:szCs w:val="16"/>
        </w:rPr>
        <w:t xml:space="preserve"> </w:t>
      </w:r>
      <w:r w:rsidR="003408CF" w:rsidRPr="00763BE3">
        <w:rPr>
          <w:rFonts w:asciiTheme="minorHAnsi" w:hAnsiTheme="minorHAnsi"/>
          <w:color w:val="1F497D" w:themeColor="text2"/>
          <w:sz w:val="16"/>
          <w:szCs w:val="16"/>
        </w:rPr>
        <w:t>met ingang van januari van het daarop volgende jaar</w:t>
      </w:r>
      <w:r w:rsidR="00277D51">
        <w:rPr>
          <w:rFonts w:asciiTheme="minorHAnsi" w:hAnsiTheme="minorHAnsi"/>
          <w:color w:val="1F497D" w:themeColor="text2"/>
          <w:sz w:val="16"/>
          <w:szCs w:val="16"/>
        </w:rPr>
        <w:t>,</w:t>
      </w:r>
      <w:r w:rsidR="003408CF" w:rsidRPr="00763BE3">
        <w:rPr>
          <w:rFonts w:asciiTheme="minorHAnsi" w:hAnsiTheme="minorHAnsi"/>
          <w:color w:val="1F497D" w:themeColor="text2"/>
          <w:sz w:val="16"/>
          <w:szCs w:val="16"/>
        </w:rPr>
        <w:t xml:space="preserve"> aan te passen op </w:t>
      </w:r>
      <w:r w:rsidR="002F7C3C" w:rsidRPr="00763BE3">
        <w:rPr>
          <w:rFonts w:asciiTheme="minorHAnsi" w:hAnsiTheme="minorHAnsi"/>
          <w:color w:val="1F497D" w:themeColor="text2"/>
          <w:sz w:val="16"/>
          <w:szCs w:val="16"/>
        </w:rPr>
        <w:t>b</w:t>
      </w:r>
      <w:r w:rsidR="003408CF" w:rsidRPr="00763BE3">
        <w:rPr>
          <w:rFonts w:asciiTheme="minorHAnsi" w:hAnsiTheme="minorHAnsi"/>
          <w:color w:val="1F497D" w:themeColor="text2"/>
          <w:sz w:val="16"/>
          <w:szCs w:val="16"/>
        </w:rPr>
        <w:t>a</w:t>
      </w:r>
      <w:r w:rsidR="002F7C3C" w:rsidRPr="00763BE3">
        <w:rPr>
          <w:rFonts w:asciiTheme="minorHAnsi" w:hAnsiTheme="minorHAnsi"/>
          <w:color w:val="1F497D" w:themeColor="text2"/>
          <w:sz w:val="16"/>
          <w:szCs w:val="16"/>
        </w:rPr>
        <w:t xml:space="preserve">sis van </w:t>
      </w:r>
      <w:r w:rsidR="00FB38E3" w:rsidRPr="00763BE3">
        <w:rPr>
          <w:rFonts w:asciiTheme="minorHAnsi" w:hAnsiTheme="minorHAnsi"/>
          <w:color w:val="1F497D" w:themeColor="text2"/>
          <w:sz w:val="16"/>
          <w:szCs w:val="16"/>
        </w:rPr>
        <w:t>de dienstenprijsindex (2010=100) zoals gepubliceerd door het Centraal Bureau voor de Statistiek (</w:t>
      </w:r>
      <w:hyperlink r:id="rId8" w:anchor="/CBS/nl/dataset/81530NED/table?fromstatweb" w:history="1">
        <w:r w:rsidR="00FB38E3" w:rsidRPr="00763BE3">
          <w:rPr>
            <w:rStyle w:val="Hyperlink"/>
            <w:rFonts w:asciiTheme="minorHAnsi" w:hAnsiTheme="minorHAnsi"/>
            <w:sz w:val="16"/>
            <w:szCs w:val="16"/>
          </w:rPr>
          <w:t>https://opendata.cbs.nl/statline/#/CBS/nl/dataset/81530NED/table?fromstatweb</w:t>
        </w:r>
      </w:hyperlink>
      <w:r w:rsidR="00FB38E3" w:rsidRPr="00763BE3">
        <w:rPr>
          <w:rFonts w:asciiTheme="minorHAnsi" w:hAnsiTheme="minorHAnsi"/>
          <w:color w:val="1F497D" w:themeColor="text2"/>
          <w:sz w:val="16"/>
          <w:szCs w:val="16"/>
        </w:rPr>
        <w:t>)</w:t>
      </w:r>
      <w:r w:rsidR="00533620" w:rsidRPr="00763BE3">
        <w:rPr>
          <w:rFonts w:asciiTheme="minorHAnsi" w:hAnsiTheme="minorHAnsi"/>
          <w:color w:val="1F497D" w:themeColor="text2"/>
          <w:sz w:val="16"/>
          <w:szCs w:val="16"/>
        </w:rPr>
        <w:t xml:space="preserve">. </w:t>
      </w:r>
      <w:r w:rsidR="00B55ADE" w:rsidRPr="00763BE3">
        <w:rPr>
          <w:rFonts w:asciiTheme="minorHAnsi" w:hAnsiTheme="minorHAnsi"/>
          <w:color w:val="1F497D" w:themeColor="text2"/>
          <w:sz w:val="16"/>
          <w:szCs w:val="16"/>
        </w:rPr>
        <w:t xml:space="preserve">Indien Opdrachtgever niet akkoord </w:t>
      </w:r>
      <w:r w:rsidR="00BE4C0B" w:rsidRPr="00763BE3">
        <w:rPr>
          <w:rFonts w:asciiTheme="minorHAnsi" w:hAnsiTheme="minorHAnsi"/>
          <w:color w:val="1F497D" w:themeColor="text2"/>
          <w:sz w:val="16"/>
          <w:szCs w:val="16"/>
        </w:rPr>
        <w:t>gaat</w:t>
      </w:r>
      <w:r w:rsidR="00B55ADE" w:rsidRPr="00763BE3">
        <w:rPr>
          <w:rFonts w:asciiTheme="minorHAnsi" w:hAnsiTheme="minorHAnsi"/>
          <w:color w:val="1F497D" w:themeColor="text2"/>
          <w:sz w:val="16"/>
          <w:szCs w:val="16"/>
        </w:rPr>
        <w:t xml:space="preserve"> met de aanpassing, is Opdrachtgever gerechtigd binnen </w:t>
      </w:r>
      <w:r w:rsidR="00BE4C0B" w:rsidRPr="00763BE3">
        <w:rPr>
          <w:rFonts w:asciiTheme="minorHAnsi" w:hAnsiTheme="minorHAnsi"/>
          <w:color w:val="1F497D" w:themeColor="text2"/>
          <w:sz w:val="16"/>
          <w:szCs w:val="16"/>
        </w:rPr>
        <w:t>30</w:t>
      </w:r>
      <w:r w:rsidR="00B55ADE" w:rsidRPr="00763BE3">
        <w:rPr>
          <w:rFonts w:asciiTheme="minorHAnsi" w:hAnsiTheme="minorHAnsi"/>
          <w:color w:val="1F497D" w:themeColor="text2"/>
          <w:sz w:val="16"/>
          <w:szCs w:val="16"/>
        </w:rPr>
        <w:t xml:space="preserve"> dagen na kennisgeving van de aanpassing de </w:t>
      </w:r>
      <w:r w:rsidR="00C85AD7" w:rsidRPr="00763BE3">
        <w:rPr>
          <w:rFonts w:asciiTheme="minorHAnsi" w:hAnsiTheme="minorHAnsi"/>
          <w:color w:val="1F497D" w:themeColor="text2"/>
          <w:sz w:val="16"/>
          <w:szCs w:val="16"/>
        </w:rPr>
        <w:t>Overeenkomst</w:t>
      </w:r>
      <w:r w:rsidR="00B55ADE" w:rsidRPr="00763BE3">
        <w:rPr>
          <w:rFonts w:asciiTheme="minorHAnsi" w:hAnsiTheme="minorHAnsi"/>
          <w:color w:val="1F497D" w:themeColor="text2"/>
          <w:sz w:val="16"/>
          <w:szCs w:val="16"/>
        </w:rPr>
        <w:t xml:space="preserve"> schriftelijk op te zeggen met ingang van de datum waarop de nieuwe tarieven in werking zouden treden.</w:t>
      </w:r>
    </w:p>
    <w:p w14:paraId="52672A94" w14:textId="615A59F7" w:rsidR="00162C7D" w:rsidRPr="00763BE3" w:rsidRDefault="00BE4C0B" w:rsidP="00BE4C0B">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13.</w:t>
      </w:r>
      <w:r w:rsidR="000A4D10" w:rsidRPr="00763BE3">
        <w:rPr>
          <w:rFonts w:asciiTheme="minorHAnsi" w:hAnsiTheme="minorHAnsi"/>
          <w:color w:val="1F497D" w:themeColor="text2"/>
          <w:sz w:val="16"/>
          <w:szCs w:val="16"/>
        </w:rPr>
        <w:t>7</w:t>
      </w:r>
      <w:r w:rsidRPr="00763BE3">
        <w:rPr>
          <w:rFonts w:asciiTheme="minorHAnsi" w:hAnsiTheme="minorHAnsi"/>
          <w:color w:val="1F497D" w:themeColor="text2"/>
          <w:sz w:val="16"/>
          <w:szCs w:val="16"/>
        </w:rPr>
        <w:tab/>
      </w:r>
      <w:r w:rsidR="00533620" w:rsidRPr="00763BE3">
        <w:rPr>
          <w:rFonts w:asciiTheme="minorHAnsi" w:hAnsiTheme="minorHAnsi"/>
          <w:color w:val="1F497D" w:themeColor="text2"/>
          <w:sz w:val="16"/>
          <w:szCs w:val="16"/>
        </w:rPr>
        <w:t>Opdrachtnemer factureert Opdrachtgever maandelijks achteraf voor de in de vorig</w:t>
      </w:r>
      <w:r w:rsidR="00277D51">
        <w:rPr>
          <w:rFonts w:asciiTheme="minorHAnsi" w:hAnsiTheme="minorHAnsi"/>
          <w:color w:val="1F497D" w:themeColor="text2"/>
          <w:sz w:val="16"/>
          <w:szCs w:val="16"/>
        </w:rPr>
        <w:t>e</w:t>
      </w:r>
      <w:r w:rsidR="00533620" w:rsidRPr="00763BE3">
        <w:rPr>
          <w:rFonts w:asciiTheme="minorHAnsi" w:hAnsiTheme="minorHAnsi"/>
          <w:color w:val="1F497D" w:themeColor="text2"/>
          <w:sz w:val="16"/>
          <w:szCs w:val="16"/>
        </w:rPr>
        <w:t xml:space="preserve"> maand geleverde Diensten, tenzij in de Overeenkomst </w:t>
      </w:r>
      <w:r w:rsidR="00277D51">
        <w:rPr>
          <w:rFonts w:asciiTheme="minorHAnsi" w:hAnsiTheme="minorHAnsi"/>
          <w:color w:val="1F497D" w:themeColor="text2"/>
          <w:sz w:val="16"/>
          <w:szCs w:val="16"/>
        </w:rPr>
        <w:t>anders</w:t>
      </w:r>
      <w:r w:rsidR="00533620" w:rsidRPr="00763BE3">
        <w:rPr>
          <w:rFonts w:asciiTheme="minorHAnsi" w:hAnsiTheme="minorHAnsi"/>
          <w:color w:val="1F497D" w:themeColor="text2"/>
          <w:sz w:val="16"/>
          <w:szCs w:val="16"/>
        </w:rPr>
        <w:t xml:space="preserve"> is overeengekomen.</w:t>
      </w:r>
      <w:r w:rsidR="00B55ADE" w:rsidRPr="00763BE3">
        <w:rPr>
          <w:rFonts w:asciiTheme="minorHAnsi" w:hAnsiTheme="minorHAnsi"/>
          <w:color w:val="1F497D" w:themeColor="text2"/>
          <w:sz w:val="16"/>
          <w:szCs w:val="16"/>
        </w:rPr>
        <w:t xml:space="preserve"> </w:t>
      </w:r>
      <w:r w:rsidR="00277D51">
        <w:rPr>
          <w:rFonts w:asciiTheme="minorHAnsi" w:hAnsiTheme="minorHAnsi"/>
          <w:color w:val="1F497D" w:themeColor="text2"/>
          <w:sz w:val="16"/>
          <w:szCs w:val="16"/>
        </w:rPr>
        <w:t>Facturen</w:t>
      </w:r>
      <w:r w:rsidR="00B55ADE" w:rsidRPr="00763BE3">
        <w:rPr>
          <w:rFonts w:asciiTheme="minorHAnsi" w:hAnsiTheme="minorHAnsi"/>
          <w:color w:val="1F497D" w:themeColor="text2"/>
          <w:sz w:val="16"/>
          <w:szCs w:val="16"/>
        </w:rPr>
        <w:t xml:space="preserve"> </w:t>
      </w:r>
      <w:r w:rsidR="00572AA6" w:rsidRPr="00763BE3">
        <w:rPr>
          <w:rFonts w:asciiTheme="minorHAnsi" w:hAnsiTheme="minorHAnsi"/>
          <w:color w:val="1F497D" w:themeColor="text2"/>
          <w:sz w:val="16"/>
          <w:szCs w:val="16"/>
        </w:rPr>
        <w:t>worden</w:t>
      </w:r>
      <w:r w:rsidR="001F3419" w:rsidRPr="00763BE3">
        <w:rPr>
          <w:rFonts w:asciiTheme="minorHAnsi" w:hAnsiTheme="minorHAnsi"/>
          <w:color w:val="1F497D" w:themeColor="text2"/>
          <w:sz w:val="16"/>
          <w:szCs w:val="16"/>
        </w:rPr>
        <w:t xml:space="preserve"> </w:t>
      </w:r>
      <w:r w:rsidR="00432FFC" w:rsidRPr="00763BE3">
        <w:rPr>
          <w:rFonts w:asciiTheme="minorHAnsi" w:hAnsiTheme="minorHAnsi"/>
          <w:color w:val="1F497D" w:themeColor="text2"/>
          <w:sz w:val="16"/>
          <w:szCs w:val="16"/>
        </w:rPr>
        <w:t xml:space="preserve">binnen </w:t>
      </w:r>
      <w:r w:rsidR="007740C5" w:rsidRPr="00763BE3">
        <w:rPr>
          <w:rFonts w:asciiTheme="minorHAnsi" w:hAnsiTheme="minorHAnsi"/>
          <w:color w:val="1F497D" w:themeColor="text2"/>
          <w:sz w:val="16"/>
          <w:szCs w:val="16"/>
        </w:rPr>
        <w:t>30 dagen na factuurdatum</w:t>
      </w:r>
      <w:r w:rsidR="001F3419" w:rsidRPr="00763BE3">
        <w:rPr>
          <w:rFonts w:asciiTheme="minorHAnsi" w:hAnsiTheme="minorHAnsi"/>
          <w:color w:val="1F497D" w:themeColor="text2"/>
          <w:sz w:val="16"/>
          <w:szCs w:val="16"/>
        </w:rPr>
        <w:t xml:space="preserve"> door Opdrachtgever aan Opdrachtnemer betaald</w:t>
      </w:r>
      <w:r w:rsidR="00B55ADE" w:rsidRPr="00763BE3">
        <w:rPr>
          <w:rFonts w:asciiTheme="minorHAnsi" w:hAnsiTheme="minorHAnsi"/>
          <w:color w:val="1F497D" w:themeColor="text2"/>
          <w:sz w:val="16"/>
          <w:szCs w:val="16"/>
        </w:rPr>
        <w:t>. Opdrachtgever is niet gerechtigd tot opschorting van enige betaling en evenmin tot verrekening van verschuldigde bedragen.</w:t>
      </w:r>
    </w:p>
    <w:p w14:paraId="2BEEC835" w14:textId="623A302C" w:rsidR="00B55ADE" w:rsidRPr="00763BE3" w:rsidRDefault="00BE4C0B" w:rsidP="00BE4C0B">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13.</w:t>
      </w:r>
      <w:r w:rsidR="000A4D10" w:rsidRPr="00763BE3">
        <w:rPr>
          <w:rFonts w:asciiTheme="minorHAnsi" w:hAnsiTheme="minorHAnsi"/>
          <w:color w:val="1F497D" w:themeColor="text2"/>
          <w:sz w:val="16"/>
          <w:szCs w:val="16"/>
        </w:rPr>
        <w:t>8</w:t>
      </w:r>
      <w:r w:rsidRPr="00763BE3">
        <w:rPr>
          <w:rFonts w:asciiTheme="minorHAnsi" w:hAnsiTheme="minorHAnsi"/>
          <w:color w:val="1F497D" w:themeColor="text2"/>
          <w:sz w:val="16"/>
          <w:szCs w:val="16"/>
        </w:rPr>
        <w:tab/>
      </w:r>
      <w:r w:rsidR="00B55ADE" w:rsidRPr="00763BE3">
        <w:rPr>
          <w:rFonts w:asciiTheme="minorHAnsi" w:hAnsiTheme="minorHAnsi"/>
          <w:color w:val="1F497D" w:themeColor="text2"/>
          <w:sz w:val="16"/>
          <w:szCs w:val="16"/>
        </w:rPr>
        <w:t xml:space="preserve">Indien Opdrachtgever de verschuldigde bedragen niet of niet tijdig betaalt, is Opdrachtgever, zonder dat een aanmaning of ingebrekestelling nodig is, over het openstaande bedrag </w:t>
      </w:r>
      <w:r w:rsidR="001B54B0" w:rsidRPr="00763BE3">
        <w:rPr>
          <w:rFonts w:asciiTheme="minorHAnsi" w:hAnsiTheme="minorHAnsi"/>
          <w:color w:val="1F497D" w:themeColor="text2"/>
          <w:sz w:val="16"/>
          <w:szCs w:val="16"/>
        </w:rPr>
        <w:t xml:space="preserve">de </w:t>
      </w:r>
      <w:r w:rsidR="00B55ADE" w:rsidRPr="00763BE3">
        <w:rPr>
          <w:rFonts w:asciiTheme="minorHAnsi" w:hAnsiTheme="minorHAnsi"/>
          <w:color w:val="1F497D" w:themeColor="text2"/>
          <w:sz w:val="16"/>
          <w:szCs w:val="16"/>
        </w:rPr>
        <w:t xml:space="preserve">wettelijke rente voor handelsovereenkomsten verschuldigd. Indien Opdrachtgever na aanmaning of ingebrekestelling nalatig blijft de vordering te voldoen, kan </w:t>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de vordering uit handen geven, in welk geval Opdrachtgever naast het dan verschuldigde totale bedrag tevens gehouden is tot vergoeding van alle gerechtelijke en buitengerechtelijke kosten, waaronder begrepen alle kosten berekend door externe deskundigen. Een en ander laat de overige rechten van </w:t>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onverlet.</w:t>
      </w:r>
    </w:p>
    <w:p w14:paraId="051CDE65" w14:textId="662748A4" w:rsidR="00FB6367" w:rsidRPr="00763BE3" w:rsidRDefault="00FB6367" w:rsidP="000034A5">
      <w:pPr>
        <w:pStyle w:val="Ondertitel"/>
        <w:spacing w:before="80" w:after="80" w:line="240" w:lineRule="auto"/>
        <w:rPr>
          <w:color w:val="1F497D" w:themeColor="text2"/>
          <w:sz w:val="16"/>
          <w:szCs w:val="16"/>
        </w:rPr>
      </w:pPr>
      <w:r w:rsidRPr="00763BE3">
        <w:rPr>
          <w:b/>
          <w:bCs/>
          <w:color w:val="1F497D" w:themeColor="text2"/>
          <w:sz w:val="16"/>
          <w:szCs w:val="16"/>
        </w:rPr>
        <w:t>Hoofdstuk 5 – Tekortkoming, ontbinding</w:t>
      </w:r>
    </w:p>
    <w:p w14:paraId="09CC8E95" w14:textId="6A8B7F5D" w:rsidR="00EB09EB" w:rsidRPr="00763BE3" w:rsidRDefault="00EB09EB"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Artikel 1</w:t>
      </w:r>
      <w:r w:rsidR="000A4D10" w:rsidRPr="00763BE3">
        <w:rPr>
          <w:rFonts w:asciiTheme="minorHAnsi" w:hAnsiTheme="minorHAnsi"/>
          <w:b w:val="0"/>
          <w:bCs/>
          <w:i/>
          <w:iCs/>
          <w:color w:val="1F497D" w:themeColor="text2"/>
          <w:sz w:val="16"/>
          <w:szCs w:val="16"/>
        </w:rPr>
        <w:t>4</w:t>
      </w:r>
      <w:r w:rsidRPr="00763BE3">
        <w:rPr>
          <w:rFonts w:asciiTheme="minorHAnsi" w:hAnsiTheme="minorHAnsi"/>
          <w:b w:val="0"/>
          <w:bCs/>
          <w:i/>
          <w:iCs/>
          <w:color w:val="1F497D" w:themeColor="text2"/>
          <w:sz w:val="16"/>
          <w:szCs w:val="16"/>
        </w:rPr>
        <w:t xml:space="preserve"> - Ontbinding en opzegging</w:t>
      </w:r>
    </w:p>
    <w:p w14:paraId="07868E8C" w14:textId="0C1A97BE" w:rsidR="00EB09EB" w:rsidRPr="00763BE3" w:rsidRDefault="00756372" w:rsidP="00DD174D">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0A4D10" w:rsidRPr="00763BE3">
        <w:rPr>
          <w:rFonts w:asciiTheme="minorHAnsi" w:hAnsiTheme="minorHAnsi"/>
          <w:color w:val="1F497D" w:themeColor="text2"/>
          <w:sz w:val="16"/>
          <w:szCs w:val="16"/>
        </w:rPr>
        <w:t>4</w:t>
      </w:r>
      <w:r w:rsidR="00DD174D" w:rsidRPr="00763BE3">
        <w:rPr>
          <w:rFonts w:asciiTheme="minorHAnsi" w:hAnsiTheme="minorHAnsi"/>
          <w:color w:val="1F497D" w:themeColor="text2"/>
          <w:sz w:val="16"/>
          <w:szCs w:val="16"/>
        </w:rPr>
        <w:t>.1`</w:t>
      </w:r>
      <w:r w:rsidR="00DD174D" w:rsidRPr="00763BE3">
        <w:rPr>
          <w:rFonts w:asciiTheme="minorHAnsi" w:hAnsiTheme="minorHAnsi"/>
          <w:color w:val="1F497D" w:themeColor="text2"/>
          <w:sz w:val="16"/>
          <w:szCs w:val="16"/>
        </w:rPr>
        <w:tab/>
      </w:r>
      <w:r w:rsidR="000A4D10" w:rsidRPr="00763BE3">
        <w:rPr>
          <w:rFonts w:asciiTheme="minorHAnsi" w:hAnsiTheme="minorHAnsi"/>
          <w:color w:val="1F497D" w:themeColor="text2"/>
          <w:sz w:val="16"/>
          <w:szCs w:val="16"/>
        </w:rPr>
        <w:t>Een Partij</w:t>
      </w:r>
      <w:r w:rsidR="00EB09EB" w:rsidRPr="00763BE3">
        <w:rPr>
          <w:rFonts w:asciiTheme="minorHAnsi" w:hAnsiTheme="minorHAnsi"/>
          <w:color w:val="1F497D" w:themeColor="text2"/>
          <w:sz w:val="16"/>
          <w:szCs w:val="16"/>
        </w:rPr>
        <w:t xml:space="preserve"> </w:t>
      </w:r>
      <w:r w:rsidR="000A4D10" w:rsidRPr="00763BE3">
        <w:rPr>
          <w:rFonts w:asciiTheme="minorHAnsi" w:hAnsiTheme="minorHAnsi"/>
          <w:color w:val="1F497D" w:themeColor="text2"/>
          <w:sz w:val="16"/>
          <w:szCs w:val="16"/>
        </w:rPr>
        <w:t>k</w:t>
      </w:r>
      <w:r w:rsidR="00EB09EB" w:rsidRPr="00763BE3">
        <w:rPr>
          <w:rFonts w:asciiTheme="minorHAnsi" w:hAnsiTheme="minorHAnsi"/>
          <w:color w:val="1F497D" w:themeColor="text2"/>
          <w:sz w:val="16"/>
          <w:szCs w:val="16"/>
        </w:rPr>
        <w:t xml:space="preserve">an de </w:t>
      </w:r>
      <w:r w:rsidR="00C85AD7" w:rsidRPr="00763BE3">
        <w:rPr>
          <w:rFonts w:asciiTheme="minorHAnsi" w:hAnsiTheme="minorHAnsi"/>
          <w:color w:val="1F497D" w:themeColor="text2"/>
          <w:sz w:val="16"/>
          <w:szCs w:val="16"/>
        </w:rPr>
        <w:t>Overeenkomst</w:t>
      </w:r>
      <w:r w:rsidR="00EB09EB" w:rsidRPr="00763BE3">
        <w:rPr>
          <w:rFonts w:asciiTheme="minorHAnsi" w:hAnsiTheme="minorHAnsi"/>
          <w:color w:val="1F497D" w:themeColor="text2"/>
          <w:sz w:val="16"/>
          <w:szCs w:val="16"/>
        </w:rPr>
        <w:t xml:space="preserve"> </w:t>
      </w:r>
      <w:r w:rsidR="000A4D10" w:rsidRPr="00763BE3">
        <w:rPr>
          <w:rFonts w:asciiTheme="minorHAnsi" w:hAnsiTheme="minorHAnsi"/>
          <w:color w:val="1F497D" w:themeColor="text2"/>
          <w:sz w:val="16"/>
          <w:szCs w:val="16"/>
        </w:rPr>
        <w:t xml:space="preserve">uitsluitend ontbinden </w:t>
      </w:r>
      <w:r w:rsidR="00EB09EB" w:rsidRPr="00763BE3">
        <w:rPr>
          <w:rFonts w:asciiTheme="minorHAnsi" w:hAnsiTheme="minorHAnsi"/>
          <w:color w:val="1F497D" w:themeColor="text2"/>
          <w:sz w:val="16"/>
          <w:szCs w:val="16"/>
        </w:rPr>
        <w:t xml:space="preserve">wegens een toerekenbare tekortkoming in de nakoming </w:t>
      </w:r>
      <w:r w:rsidR="000A4D10" w:rsidRPr="00763BE3">
        <w:rPr>
          <w:rFonts w:asciiTheme="minorHAnsi" w:hAnsiTheme="minorHAnsi"/>
          <w:color w:val="1F497D" w:themeColor="text2"/>
          <w:sz w:val="16"/>
          <w:szCs w:val="16"/>
        </w:rPr>
        <w:t>daar</w:t>
      </w:r>
      <w:r w:rsidR="00EB09EB" w:rsidRPr="00763BE3">
        <w:rPr>
          <w:rFonts w:asciiTheme="minorHAnsi" w:hAnsiTheme="minorHAnsi"/>
          <w:color w:val="1F497D" w:themeColor="text2"/>
          <w:sz w:val="16"/>
          <w:szCs w:val="16"/>
        </w:rPr>
        <w:t xml:space="preserve">van indien de andere </w:t>
      </w:r>
      <w:r w:rsidR="00C85AD7" w:rsidRPr="00763BE3">
        <w:rPr>
          <w:rFonts w:asciiTheme="minorHAnsi" w:hAnsiTheme="minorHAnsi"/>
          <w:color w:val="1F497D" w:themeColor="text2"/>
          <w:sz w:val="16"/>
          <w:szCs w:val="16"/>
        </w:rPr>
        <w:t>Partij</w:t>
      </w:r>
      <w:r w:rsidR="00EB09EB" w:rsidRPr="00763BE3">
        <w:rPr>
          <w:rFonts w:asciiTheme="minorHAnsi" w:hAnsiTheme="minorHAnsi"/>
          <w:color w:val="1F497D" w:themeColor="text2"/>
          <w:sz w:val="16"/>
          <w:szCs w:val="16"/>
        </w:rPr>
        <w:t xml:space="preserve">, na schriftelijke ingebrekestelling </w:t>
      </w:r>
      <w:r w:rsidR="00546051" w:rsidRPr="00763BE3">
        <w:rPr>
          <w:rFonts w:asciiTheme="minorHAnsi" w:hAnsiTheme="minorHAnsi"/>
          <w:color w:val="1F497D" w:themeColor="text2"/>
          <w:sz w:val="16"/>
          <w:szCs w:val="16"/>
        </w:rPr>
        <w:t>met</w:t>
      </w:r>
      <w:r w:rsidR="00EB09EB" w:rsidRPr="00763BE3">
        <w:rPr>
          <w:rFonts w:asciiTheme="minorHAnsi" w:hAnsiTheme="minorHAnsi"/>
          <w:color w:val="1F497D" w:themeColor="text2"/>
          <w:sz w:val="16"/>
          <w:szCs w:val="16"/>
        </w:rPr>
        <w:t xml:space="preserve"> een redelijke termijn, toerekenbaar tekortschiet in de nakoming van wezenlijke verplichtingen uit de </w:t>
      </w:r>
      <w:r w:rsidR="00C85AD7" w:rsidRPr="00763BE3">
        <w:rPr>
          <w:rFonts w:asciiTheme="minorHAnsi" w:hAnsiTheme="minorHAnsi"/>
          <w:color w:val="1F497D" w:themeColor="text2"/>
          <w:sz w:val="16"/>
          <w:szCs w:val="16"/>
        </w:rPr>
        <w:t>Overeenkomst</w:t>
      </w:r>
      <w:r w:rsidR="00EB09EB" w:rsidRPr="00763BE3">
        <w:rPr>
          <w:rFonts w:asciiTheme="minorHAnsi" w:hAnsiTheme="minorHAnsi"/>
          <w:color w:val="1F497D" w:themeColor="text2"/>
          <w:sz w:val="16"/>
          <w:szCs w:val="16"/>
        </w:rPr>
        <w:t xml:space="preserve">. Betalingsverplichtingen van Opdrachtgever </w:t>
      </w:r>
      <w:r w:rsidR="00DD174D" w:rsidRPr="00763BE3">
        <w:rPr>
          <w:rFonts w:asciiTheme="minorHAnsi" w:hAnsiTheme="minorHAnsi"/>
          <w:color w:val="1F497D" w:themeColor="text2"/>
          <w:sz w:val="16"/>
          <w:szCs w:val="16"/>
        </w:rPr>
        <w:t xml:space="preserve">gelden </w:t>
      </w:r>
      <w:r w:rsidR="00EB09EB" w:rsidRPr="00763BE3">
        <w:rPr>
          <w:rFonts w:asciiTheme="minorHAnsi" w:hAnsiTheme="minorHAnsi"/>
          <w:color w:val="1F497D" w:themeColor="text2"/>
          <w:sz w:val="16"/>
          <w:szCs w:val="16"/>
        </w:rPr>
        <w:t xml:space="preserve">als wezenlijke verplichtingen uit de </w:t>
      </w:r>
      <w:r w:rsidR="00C85AD7" w:rsidRPr="00763BE3">
        <w:rPr>
          <w:rFonts w:asciiTheme="minorHAnsi" w:hAnsiTheme="minorHAnsi"/>
          <w:color w:val="1F497D" w:themeColor="text2"/>
          <w:sz w:val="16"/>
          <w:szCs w:val="16"/>
        </w:rPr>
        <w:t>Overeenkomst</w:t>
      </w:r>
      <w:r w:rsidR="00EB09EB" w:rsidRPr="00763BE3">
        <w:rPr>
          <w:rFonts w:asciiTheme="minorHAnsi" w:hAnsiTheme="minorHAnsi"/>
          <w:color w:val="1F497D" w:themeColor="text2"/>
          <w:sz w:val="16"/>
          <w:szCs w:val="16"/>
        </w:rPr>
        <w:t>.</w:t>
      </w:r>
    </w:p>
    <w:p w14:paraId="50174EF9" w14:textId="42826BDC" w:rsidR="00EB09EB" w:rsidRPr="00763BE3" w:rsidRDefault="00EB09EB"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53374F" w:rsidRPr="00763BE3">
        <w:rPr>
          <w:rFonts w:asciiTheme="minorHAnsi" w:hAnsiTheme="minorHAnsi"/>
          <w:color w:val="1F497D" w:themeColor="text2"/>
          <w:sz w:val="16"/>
          <w:szCs w:val="16"/>
        </w:rPr>
        <w:t>4</w:t>
      </w:r>
      <w:r w:rsidRPr="00763BE3">
        <w:rPr>
          <w:rFonts w:asciiTheme="minorHAnsi" w:hAnsiTheme="minorHAnsi"/>
          <w:color w:val="1F497D" w:themeColor="text2"/>
          <w:sz w:val="16"/>
          <w:szCs w:val="16"/>
        </w:rPr>
        <w:t>.2</w:t>
      </w:r>
      <w:r w:rsidR="00DD174D" w:rsidRPr="00763BE3">
        <w:rPr>
          <w:rFonts w:asciiTheme="minorHAnsi" w:hAnsiTheme="minorHAnsi"/>
          <w:color w:val="1F497D" w:themeColor="text2"/>
          <w:sz w:val="16"/>
          <w:szCs w:val="16"/>
        </w:rPr>
        <w:tab/>
      </w:r>
      <w:r w:rsidRPr="00763BE3">
        <w:rPr>
          <w:rFonts w:asciiTheme="minorHAnsi" w:hAnsiTheme="minorHAnsi"/>
          <w:color w:val="1F497D" w:themeColor="text2"/>
          <w:sz w:val="16"/>
          <w:szCs w:val="16"/>
        </w:rPr>
        <w:t xml:space="preserve">Indien op het moment van de ontbinding </w:t>
      </w:r>
      <w:r w:rsidR="00DD174D" w:rsidRPr="00763BE3">
        <w:rPr>
          <w:rFonts w:asciiTheme="minorHAnsi" w:hAnsiTheme="minorHAnsi"/>
          <w:color w:val="1F497D" w:themeColor="text2"/>
          <w:sz w:val="16"/>
          <w:szCs w:val="16"/>
        </w:rPr>
        <w:t>van de Overeenkomst reeds Diensten door Opdrachtnemer zijn geleverd</w:t>
      </w:r>
      <w:r w:rsidRPr="00763BE3">
        <w:rPr>
          <w:rFonts w:asciiTheme="minorHAnsi" w:hAnsiTheme="minorHAnsi"/>
          <w:color w:val="1F497D" w:themeColor="text2"/>
          <w:sz w:val="16"/>
          <w:szCs w:val="16"/>
        </w:rPr>
        <w:t xml:space="preserve">, zullen deze </w:t>
      </w:r>
      <w:r w:rsidR="00631F12" w:rsidRPr="00763BE3">
        <w:rPr>
          <w:rFonts w:asciiTheme="minorHAnsi" w:hAnsiTheme="minorHAnsi"/>
          <w:color w:val="1F497D" w:themeColor="text2"/>
          <w:sz w:val="16"/>
          <w:szCs w:val="16"/>
        </w:rPr>
        <w:t>Diensten</w:t>
      </w:r>
      <w:r w:rsidRPr="00763BE3">
        <w:rPr>
          <w:rFonts w:asciiTheme="minorHAnsi" w:hAnsiTheme="minorHAnsi"/>
          <w:color w:val="1F497D" w:themeColor="text2"/>
          <w:sz w:val="16"/>
          <w:szCs w:val="16"/>
        </w:rPr>
        <w:t xml:space="preserve"> en de daarmee samenhangende betalingsverplichtingen geen voorwerp van ongedaan</w:t>
      </w:r>
      <w:r w:rsidR="0053374F"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 xml:space="preserve">making zijn, tenzij Opdrachtgever bewijst dat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ten aanzien van het wezenlijke deel van die prestaties in verzuim is. Bedragen die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vóór de ontbinding </w:t>
      </w:r>
      <w:r w:rsidR="00631F12" w:rsidRPr="00763BE3">
        <w:rPr>
          <w:rFonts w:asciiTheme="minorHAnsi" w:hAnsiTheme="minorHAnsi"/>
          <w:color w:val="1F497D" w:themeColor="text2"/>
          <w:sz w:val="16"/>
          <w:szCs w:val="16"/>
        </w:rPr>
        <w:t xml:space="preserve">van de Overeenkomst in verband met geleverde Diensten </w:t>
      </w:r>
      <w:r w:rsidRPr="00763BE3">
        <w:rPr>
          <w:rFonts w:asciiTheme="minorHAnsi" w:hAnsiTheme="minorHAnsi"/>
          <w:color w:val="1F497D" w:themeColor="text2"/>
          <w:sz w:val="16"/>
          <w:szCs w:val="16"/>
        </w:rPr>
        <w:t xml:space="preserve">heeft gefactureerd blijven onverminderd verschuldigd </w:t>
      </w:r>
      <w:r w:rsidR="00631F12" w:rsidRPr="00763BE3">
        <w:rPr>
          <w:rFonts w:asciiTheme="minorHAnsi" w:hAnsiTheme="minorHAnsi"/>
          <w:color w:val="1F497D" w:themeColor="text2"/>
          <w:sz w:val="16"/>
          <w:szCs w:val="16"/>
        </w:rPr>
        <w:t xml:space="preserve">door Opdrachtgever </w:t>
      </w:r>
      <w:r w:rsidRPr="00763BE3">
        <w:rPr>
          <w:rFonts w:asciiTheme="minorHAnsi" w:hAnsiTheme="minorHAnsi"/>
          <w:color w:val="1F497D" w:themeColor="text2"/>
          <w:sz w:val="16"/>
          <w:szCs w:val="16"/>
        </w:rPr>
        <w:t>en worden op het moment van de ontbinding direct opeisbaar.</w:t>
      </w:r>
    </w:p>
    <w:p w14:paraId="293D968D" w14:textId="20A764E7" w:rsidR="00EB09EB" w:rsidRPr="00763BE3" w:rsidRDefault="00EB09EB"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656075" w:rsidRPr="00763BE3">
        <w:rPr>
          <w:rFonts w:asciiTheme="minorHAnsi" w:hAnsiTheme="minorHAnsi"/>
          <w:color w:val="1F497D" w:themeColor="text2"/>
          <w:sz w:val="16"/>
          <w:szCs w:val="16"/>
        </w:rPr>
        <w:t>4</w:t>
      </w:r>
      <w:r w:rsidRPr="00763BE3">
        <w:rPr>
          <w:rFonts w:asciiTheme="minorHAnsi" w:hAnsiTheme="minorHAnsi"/>
          <w:color w:val="1F497D" w:themeColor="text2"/>
          <w:sz w:val="16"/>
          <w:szCs w:val="16"/>
        </w:rPr>
        <w:t>.3</w:t>
      </w:r>
      <w:r w:rsidR="00DD174D" w:rsidRPr="00763BE3">
        <w:rPr>
          <w:rFonts w:asciiTheme="minorHAnsi" w:hAnsiTheme="minorHAnsi"/>
          <w:color w:val="1F497D" w:themeColor="text2"/>
          <w:sz w:val="16"/>
          <w:szCs w:val="16"/>
        </w:rPr>
        <w:tab/>
      </w:r>
      <w:r w:rsidRPr="00763BE3">
        <w:rPr>
          <w:rFonts w:asciiTheme="minorHAnsi" w:hAnsiTheme="minorHAnsi"/>
          <w:color w:val="1F497D" w:themeColor="text2"/>
          <w:sz w:val="16"/>
          <w:szCs w:val="16"/>
        </w:rPr>
        <w:t xml:space="preserve">Indien een </w:t>
      </w:r>
      <w:r w:rsidR="00C85AD7" w:rsidRPr="00763BE3">
        <w:rPr>
          <w:rFonts w:asciiTheme="minorHAnsi" w:hAnsiTheme="minorHAnsi"/>
          <w:color w:val="1F497D" w:themeColor="text2"/>
          <w:sz w:val="16"/>
          <w:szCs w:val="16"/>
        </w:rPr>
        <w:t>Overeenkomst</w:t>
      </w:r>
      <w:r w:rsidRPr="00763BE3">
        <w:rPr>
          <w:rFonts w:asciiTheme="minorHAnsi" w:hAnsiTheme="minorHAnsi"/>
          <w:color w:val="1F497D" w:themeColor="text2"/>
          <w:sz w:val="16"/>
          <w:szCs w:val="16"/>
        </w:rPr>
        <w:t xml:space="preserve"> welke naar zijn aard en inhoud niet door volbrenging eindigt, voor onbepaalde tijd is aangegaan, kan deze door elk der </w:t>
      </w:r>
      <w:r w:rsidR="00C85AD7" w:rsidRPr="00763BE3">
        <w:rPr>
          <w:rFonts w:asciiTheme="minorHAnsi" w:hAnsiTheme="minorHAnsi"/>
          <w:color w:val="1F497D" w:themeColor="text2"/>
          <w:sz w:val="16"/>
          <w:szCs w:val="16"/>
        </w:rPr>
        <w:t>Partijen</w:t>
      </w:r>
      <w:r w:rsidRPr="00763BE3">
        <w:rPr>
          <w:rFonts w:asciiTheme="minorHAnsi" w:hAnsiTheme="minorHAnsi"/>
          <w:color w:val="1F497D" w:themeColor="text2"/>
          <w:sz w:val="16"/>
          <w:szCs w:val="16"/>
        </w:rPr>
        <w:t xml:space="preserve"> na goed overleg en onder opgave van redenen schriftelijk worden opgezegd. Indien tussen </w:t>
      </w:r>
      <w:r w:rsidR="00C85AD7" w:rsidRPr="00763BE3">
        <w:rPr>
          <w:rFonts w:asciiTheme="minorHAnsi" w:hAnsiTheme="minorHAnsi"/>
          <w:color w:val="1F497D" w:themeColor="text2"/>
          <w:sz w:val="16"/>
          <w:szCs w:val="16"/>
        </w:rPr>
        <w:t>Partijen</w:t>
      </w:r>
      <w:r w:rsidRPr="00763BE3">
        <w:rPr>
          <w:rFonts w:asciiTheme="minorHAnsi" w:hAnsiTheme="minorHAnsi"/>
          <w:color w:val="1F497D" w:themeColor="text2"/>
          <w:sz w:val="16"/>
          <w:szCs w:val="16"/>
        </w:rPr>
        <w:t xml:space="preserve"> geen opzegtermijn is overeengekomen, dient bij de opzegging een redelijke termijn in acht te worden </w:t>
      </w:r>
      <w:r w:rsidRPr="00763BE3">
        <w:rPr>
          <w:rFonts w:asciiTheme="minorHAnsi" w:hAnsiTheme="minorHAnsi"/>
          <w:color w:val="1F497D" w:themeColor="text2"/>
          <w:sz w:val="16"/>
          <w:szCs w:val="16"/>
        </w:rPr>
        <w:t xml:space="preserve">genomen.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zal wegens opzegging nimmer tot enige schadevergoeding zijn gehouden.</w:t>
      </w:r>
    </w:p>
    <w:p w14:paraId="3AC56EDF" w14:textId="5806892B" w:rsidR="00EB09EB" w:rsidRPr="00763BE3" w:rsidRDefault="00EB09EB" w:rsidP="00656075">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656075" w:rsidRPr="00763BE3">
        <w:rPr>
          <w:rFonts w:asciiTheme="minorHAnsi" w:hAnsiTheme="minorHAnsi"/>
          <w:color w:val="1F497D" w:themeColor="text2"/>
          <w:sz w:val="16"/>
          <w:szCs w:val="16"/>
        </w:rPr>
        <w:t>4</w:t>
      </w:r>
      <w:r w:rsidRPr="00763BE3">
        <w:rPr>
          <w:rFonts w:asciiTheme="minorHAnsi" w:hAnsiTheme="minorHAnsi"/>
          <w:color w:val="1F497D" w:themeColor="text2"/>
          <w:sz w:val="16"/>
          <w:szCs w:val="16"/>
        </w:rPr>
        <w:t>.4</w:t>
      </w:r>
      <w:r w:rsidR="00DD174D" w:rsidRPr="00763BE3">
        <w:rPr>
          <w:rFonts w:asciiTheme="minorHAnsi" w:hAnsiTheme="minorHAnsi"/>
          <w:color w:val="1F497D" w:themeColor="text2"/>
          <w:sz w:val="16"/>
          <w:szCs w:val="16"/>
        </w:rPr>
        <w:tab/>
      </w:r>
      <w:r w:rsidRPr="00763BE3">
        <w:rPr>
          <w:rFonts w:asciiTheme="minorHAnsi" w:hAnsiTheme="minorHAnsi"/>
          <w:color w:val="1F497D" w:themeColor="text2"/>
          <w:sz w:val="16"/>
          <w:szCs w:val="16"/>
        </w:rPr>
        <w:t xml:space="preserve">Opdrachtgever is niet gerechtigd een </w:t>
      </w:r>
      <w:r w:rsidR="00C85AD7" w:rsidRPr="00763BE3">
        <w:rPr>
          <w:rFonts w:asciiTheme="minorHAnsi" w:hAnsiTheme="minorHAnsi"/>
          <w:color w:val="1F497D" w:themeColor="text2"/>
          <w:sz w:val="16"/>
          <w:szCs w:val="16"/>
        </w:rPr>
        <w:t>Overeenkomst</w:t>
      </w:r>
      <w:r w:rsidRPr="00763BE3">
        <w:rPr>
          <w:rFonts w:asciiTheme="minorHAnsi" w:hAnsiTheme="minorHAnsi"/>
          <w:color w:val="1F497D" w:themeColor="text2"/>
          <w:sz w:val="16"/>
          <w:szCs w:val="16"/>
        </w:rPr>
        <w:t xml:space="preserve"> welke voor bepaalde tijd is aangegaan, tussentijds op te zeggen.</w:t>
      </w:r>
    </w:p>
    <w:p w14:paraId="433B3E13" w14:textId="65A568F7" w:rsidR="00EB09EB" w:rsidRPr="00763BE3" w:rsidRDefault="00EB09EB" w:rsidP="00656075">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656075" w:rsidRPr="00763BE3">
        <w:rPr>
          <w:rFonts w:asciiTheme="minorHAnsi" w:hAnsiTheme="minorHAnsi"/>
          <w:color w:val="1F497D" w:themeColor="text2"/>
          <w:sz w:val="16"/>
          <w:szCs w:val="16"/>
        </w:rPr>
        <w:t>4</w:t>
      </w:r>
      <w:r w:rsidR="00DD174D" w:rsidRPr="00763BE3">
        <w:rPr>
          <w:rFonts w:asciiTheme="minorHAnsi" w:hAnsiTheme="minorHAnsi"/>
          <w:color w:val="1F497D" w:themeColor="text2"/>
          <w:sz w:val="16"/>
          <w:szCs w:val="16"/>
        </w:rPr>
        <w:t>.5</w:t>
      </w:r>
      <w:r w:rsidR="00DD174D" w:rsidRPr="00763BE3">
        <w:rPr>
          <w:rFonts w:asciiTheme="minorHAnsi" w:hAnsiTheme="minorHAnsi"/>
          <w:color w:val="1F497D" w:themeColor="text2"/>
          <w:sz w:val="16"/>
          <w:szCs w:val="16"/>
        </w:rPr>
        <w:tab/>
      </w:r>
      <w:r w:rsidRPr="00763BE3">
        <w:rPr>
          <w:rFonts w:asciiTheme="minorHAnsi" w:hAnsiTheme="minorHAnsi"/>
          <w:color w:val="1F497D" w:themeColor="text2"/>
          <w:sz w:val="16"/>
          <w:szCs w:val="16"/>
        </w:rPr>
        <w:t xml:space="preserve">Elk der </w:t>
      </w:r>
      <w:r w:rsidR="00C85AD7" w:rsidRPr="00763BE3">
        <w:rPr>
          <w:rFonts w:asciiTheme="minorHAnsi" w:hAnsiTheme="minorHAnsi"/>
          <w:color w:val="1F497D" w:themeColor="text2"/>
          <w:sz w:val="16"/>
          <w:szCs w:val="16"/>
        </w:rPr>
        <w:t>Partijen</w:t>
      </w:r>
      <w:r w:rsidRPr="00763BE3">
        <w:rPr>
          <w:rFonts w:asciiTheme="minorHAnsi" w:hAnsiTheme="minorHAnsi"/>
          <w:color w:val="1F497D" w:themeColor="text2"/>
          <w:sz w:val="16"/>
          <w:szCs w:val="16"/>
        </w:rPr>
        <w:t xml:space="preserve"> kan de </w:t>
      </w:r>
      <w:r w:rsidR="00C85AD7" w:rsidRPr="00763BE3">
        <w:rPr>
          <w:rFonts w:asciiTheme="minorHAnsi" w:hAnsiTheme="minorHAnsi"/>
          <w:color w:val="1F497D" w:themeColor="text2"/>
          <w:sz w:val="16"/>
          <w:szCs w:val="16"/>
        </w:rPr>
        <w:t>Overeenkomst</w:t>
      </w:r>
      <w:r w:rsidRPr="00763BE3">
        <w:rPr>
          <w:rFonts w:asciiTheme="minorHAnsi" w:hAnsiTheme="minorHAnsi"/>
          <w:color w:val="1F497D" w:themeColor="text2"/>
          <w:sz w:val="16"/>
          <w:szCs w:val="16"/>
        </w:rPr>
        <w:t xml:space="preserve"> zonder ingebrekestelling met onmiddellijke ingang geheel of gedeeltelijk schriftelijk opzeggen indien </w:t>
      </w:r>
      <w:r w:rsidR="00656075" w:rsidRPr="00763BE3">
        <w:rPr>
          <w:rFonts w:asciiTheme="minorHAnsi" w:hAnsiTheme="minorHAnsi"/>
          <w:color w:val="1F497D" w:themeColor="text2"/>
          <w:sz w:val="16"/>
          <w:szCs w:val="16"/>
        </w:rPr>
        <w:t xml:space="preserve">(i) </w:t>
      </w:r>
      <w:r w:rsidRPr="00763BE3">
        <w:rPr>
          <w:rFonts w:asciiTheme="minorHAnsi" w:hAnsiTheme="minorHAnsi"/>
          <w:color w:val="1F497D" w:themeColor="text2"/>
          <w:sz w:val="16"/>
          <w:szCs w:val="16"/>
        </w:rPr>
        <w:t>de wederpartij - al dan niet voorlopig - surséance van betaling wordt verleend</w:t>
      </w:r>
      <w:r w:rsidR="00656075" w:rsidRPr="00763BE3">
        <w:rPr>
          <w:rFonts w:asciiTheme="minorHAnsi" w:hAnsiTheme="minorHAnsi"/>
          <w:color w:val="1F497D" w:themeColor="text2"/>
          <w:sz w:val="16"/>
          <w:szCs w:val="16"/>
        </w:rPr>
        <w:t xml:space="preserve">, (ii) </w:t>
      </w:r>
      <w:r w:rsidRPr="00763BE3">
        <w:rPr>
          <w:rFonts w:asciiTheme="minorHAnsi" w:hAnsiTheme="minorHAnsi"/>
          <w:color w:val="1F497D" w:themeColor="text2"/>
          <w:sz w:val="16"/>
          <w:szCs w:val="16"/>
        </w:rPr>
        <w:t xml:space="preserve">ten aanzien van de andere </w:t>
      </w:r>
      <w:r w:rsidR="00C85AD7" w:rsidRPr="00763BE3">
        <w:rPr>
          <w:rFonts w:asciiTheme="minorHAnsi" w:hAnsiTheme="minorHAnsi"/>
          <w:color w:val="1F497D" w:themeColor="text2"/>
          <w:sz w:val="16"/>
          <w:szCs w:val="16"/>
        </w:rPr>
        <w:t>Partij</w:t>
      </w:r>
      <w:r w:rsidRPr="00763BE3">
        <w:rPr>
          <w:rFonts w:asciiTheme="minorHAnsi" w:hAnsiTheme="minorHAnsi"/>
          <w:color w:val="1F497D" w:themeColor="text2"/>
          <w:sz w:val="16"/>
          <w:szCs w:val="16"/>
        </w:rPr>
        <w:t xml:space="preserve"> faillissement wordt aangevraagd, </w:t>
      </w:r>
      <w:r w:rsidR="00656075" w:rsidRPr="00763BE3">
        <w:rPr>
          <w:rFonts w:asciiTheme="minorHAnsi" w:hAnsiTheme="minorHAnsi"/>
          <w:color w:val="1F497D" w:themeColor="text2"/>
          <w:sz w:val="16"/>
          <w:szCs w:val="16"/>
        </w:rPr>
        <w:t>(</w:t>
      </w:r>
      <w:r w:rsidRPr="00763BE3">
        <w:rPr>
          <w:rFonts w:asciiTheme="minorHAnsi" w:hAnsiTheme="minorHAnsi"/>
          <w:color w:val="1F497D" w:themeColor="text2"/>
          <w:sz w:val="16"/>
          <w:szCs w:val="16"/>
        </w:rPr>
        <w:t>i</w:t>
      </w:r>
      <w:r w:rsidR="00656075" w:rsidRPr="00763BE3">
        <w:rPr>
          <w:rFonts w:asciiTheme="minorHAnsi" w:hAnsiTheme="minorHAnsi"/>
          <w:color w:val="1F497D" w:themeColor="text2"/>
          <w:sz w:val="16"/>
          <w:szCs w:val="16"/>
        </w:rPr>
        <w:t xml:space="preserve">ii) </w:t>
      </w:r>
      <w:r w:rsidRPr="00763BE3">
        <w:rPr>
          <w:rFonts w:asciiTheme="minorHAnsi" w:hAnsiTheme="minorHAnsi"/>
          <w:color w:val="1F497D" w:themeColor="text2"/>
          <w:sz w:val="16"/>
          <w:szCs w:val="16"/>
        </w:rPr>
        <w:t xml:space="preserve">de onderneming van de andere </w:t>
      </w:r>
      <w:r w:rsidR="00C85AD7" w:rsidRPr="00763BE3">
        <w:rPr>
          <w:rFonts w:asciiTheme="minorHAnsi" w:hAnsiTheme="minorHAnsi"/>
          <w:color w:val="1F497D" w:themeColor="text2"/>
          <w:sz w:val="16"/>
          <w:szCs w:val="16"/>
        </w:rPr>
        <w:t>Partij</w:t>
      </w:r>
      <w:r w:rsidRPr="00763BE3">
        <w:rPr>
          <w:rFonts w:asciiTheme="minorHAnsi" w:hAnsiTheme="minorHAnsi"/>
          <w:color w:val="1F497D" w:themeColor="text2"/>
          <w:sz w:val="16"/>
          <w:szCs w:val="16"/>
        </w:rPr>
        <w:t xml:space="preserve"> wordt geliquideerd of beëindigd anders dan ten behoeve van reconstructie of samenvoeging van ondernemingen.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is wegens de beëindiging als bedoeld in dit artikel nimmer tot enige restitutie van reeds ontvangen </w:t>
      </w:r>
      <w:r w:rsidR="00631F12" w:rsidRPr="00763BE3">
        <w:rPr>
          <w:rFonts w:asciiTheme="minorHAnsi" w:hAnsiTheme="minorHAnsi"/>
          <w:color w:val="1F497D" w:themeColor="text2"/>
          <w:sz w:val="16"/>
          <w:szCs w:val="16"/>
        </w:rPr>
        <w:t>bedragen</w:t>
      </w:r>
      <w:r w:rsidRPr="00763BE3">
        <w:rPr>
          <w:rFonts w:asciiTheme="minorHAnsi" w:hAnsiTheme="minorHAnsi"/>
          <w:color w:val="1F497D" w:themeColor="text2"/>
          <w:sz w:val="16"/>
          <w:szCs w:val="16"/>
        </w:rPr>
        <w:t xml:space="preserve"> dan wel tot schadevergoeding gehouden.</w:t>
      </w:r>
    </w:p>
    <w:p w14:paraId="0A427D57" w14:textId="6869BB90" w:rsidR="00B55ADE" w:rsidRPr="00763BE3" w:rsidRDefault="00B55ADE" w:rsidP="00C06754">
      <w:pPr>
        <w:pStyle w:val="BrauwK3"/>
        <w:spacing w:before="80" w:after="0" w:line="240" w:lineRule="auto"/>
        <w:rPr>
          <w:rFonts w:asciiTheme="minorHAnsi" w:hAnsiTheme="minorHAnsi"/>
          <w:b w:val="0"/>
          <w:i/>
          <w:iCs/>
          <w:color w:val="1F497D" w:themeColor="text2"/>
          <w:sz w:val="16"/>
          <w:szCs w:val="16"/>
        </w:rPr>
      </w:pPr>
      <w:r w:rsidRPr="00763BE3">
        <w:rPr>
          <w:rFonts w:asciiTheme="minorHAnsi" w:hAnsiTheme="minorHAnsi"/>
          <w:b w:val="0"/>
          <w:i/>
          <w:iCs/>
          <w:color w:val="1F497D" w:themeColor="text2"/>
          <w:sz w:val="16"/>
          <w:szCs w:val="16"/>
        </w:rPr>
        <w:t>Artikel 1</w:t>
      </w:r>
      <w:r w:rsidR="00656075" w:rsidRPr="00763BE3">
        <w:rPr>
          <w:rFonts w:asciiTheme="minorHAnsi" w:hAnsiTheme="minorHAnsi"/>
          <w:b w:val="0"/>
          <w:i/>
          <w:iCs/>
          <w:color w:val="1F497D" w:themeColor="text2"/>
          <w:sz w:val="16"/>
          <w:szCs w:val="16"/>
        </w:rPr>
        <w:t>5</w:t>
      </w:r>
      <w:r w:rsidRPr="00763BE3">
        <w:rPr>
          <w:rFonts w:asciiTheme="minorHAnsi" w:hAnsiTheme="minorHAnsi"/>
          <w:b w:val="0"/>
          <w:i/>
          <w:iCs/>
          <w:color w:val="1F497D" w:themeColor="text2"/>
          <w:sz w:val="16"/>
          <w:szCs w:val="16"/>
        </w:rPr>
        <w:t xml:space="preserve"> - Aansprakelijkheid </w:t>
      </w:r>
    </w:p>
    <w:p w14:paraId="33CF2A94" w14:textId="0976B816" w:rsidR="00B55ADE" w:rsidRPr="00763BE3" w:rsidRDefault="00B55ADE"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656075" w:rsidRPr="00763BE3">
        <w:rPr>
          <w:rFonts w:asciiTheme="minorHAnsi" w:hAnsiTheme="minorHAnsi"/>
          <w:color w:val="1F497D" w:themeColor="text2"/>
          <w:sz w:val="16"/>
          <w:szCs w:val="16"/>
        </w:rPr>
        <w:t>5</w:t>
      </w:r>
      <w:r w:rsidRPr="00763BE3">
        <w:rPr>
          <w:rFonts w:asciiTheme="minorHAnsi" w:hAnsiTheme="minorHAnsi"/>
          <w:color w:val="1F497D" w:themeColor="text2"/>
          <w:sz w:val="16"/>
          <w:szCs w:val="16"/>
        </w:rPr>
        <w:t>.1</w:t>
      </w:r>
      <w:r w:rsidR="00365006" w:rsidRPr="00763BE3">
        <w:rPr>
          <w:rFonts w:asciiTheme="minorHAnsi" w:hAnsiTheme="minorHAnsi"/>
          <w:color w:val="1F497D" w:themeColor="text2"/>
          <w:sz w:val="16"/>
          <w:szCs w:val="16"/>
        </w:rPr>
        <w:tab/>
      </w:r>
      <w:r w:rsidRPr="00763BE3">
        <w:rPr>
          <w:rFonts w:asciiTheme="minorHAnsi" w:hAnsiTheme="minorHAnsi"/>
          <w:color w:val="1F497D" w:themeColor="text2"/>
          <w:sz w:val="16"/>
          <w:szCs w:val="16"/>
        </w:rPr>
        <w:t xml:space="preserve">De totale aansprakelijkheid van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wegens een toerekenbare tekortkoming in de nakoming van de </w:t>
      </w:r>
      <w:r w:rsidR="00C85AD7" w:rsidRPr="00763BE3">
        <w:rPr>
          <w:rFonts w:asciiTheme="minorHAnsi" w:hAnsiTheme="minorHAnsi"/>
          <w:color w:val="1F497D" w:themeColor="text2"/>
          <w:sz w:val="16"/>
          <w:szCs w:val="16"/>
        </w:rPr>
        <w:t>Overeenkomst</w:t>
      </w:r>
      <w:r w:rsidRPr="00763BE3">
        <w:rPr>
          <w:rFonts w:asciiTheme="minorHAnsi" w:hAnsiTheme="minorHAnsi"/>
          <w:color w:val="1F497D" w:themeColor="text2"/>
          <w:sz w:val="16"/>
          <w:szCs w:val="16"/>
        </w:rPr>
        <w:t xml:space="preserve"> of op welke rechtsgrond dan ook, is beperkt tot vergoeding van directe schade tot maximaal het bedrag van de voor die </w:t>
      </w:r>
      <w:r w:rsidR="00C85AD7" w:rsidRPr="00763BE3">
        <w:rPr>
          <w:rFonts w:asciiTheme="minorHAnsi" w:hAnsiTheme="minorHAnsi"/>
          <w:color w:val="1F497D" w:themeColor="text2"/>
          <w:sz w:val="16"/>
          <w:szCs w:val="16"/>
        </w:rPr>
        <w:t>Overeenkomst</w:t>
      </w:r>
      <w:r w:rsidRPr="00763BE3">
        <w:rPr>
          <w:rFonts w:asciiTheme="minorHAnsi" w:hAnsiTheme="minorHAnsi"/>
          <w:color w:val="1F497D" w:themeColor="text2"/>
          <w:sz w:val="16"/>
          <w:szCs w:val="16"/>
        </w:rPr>
        <w:t xml:space="preserve"> bedongen prijs (excl. BTW). Indien de </w:t>
      </w:r>
      <w:r w:rsidR="00C85AD7" w:rsidRPr="00763BE3">
        <w:rPr>
          <w:rFonts w:asciiTheme="minorHAnsi" w:hAnsiTheme="minorHAnsi"/>
          <w:color w:val="1F497D" w:themeColor="text2"/>
          <w:sz w:val="16"/>
          <w:szCs w:val="16"/>
        </w:rPr>
        <w:t>Overeenkomst</w:t>
      </w:r>
      <w:r w:rsidRPr="00763BE3">
        <w:rPr>
          <w:rFonts w:asciiTheme="minorHAnsi" w:hAnsiTheme="minorHAnsi"/>
          <w:color w:val="1F497D" w:themeColor="text2"/>
          <w:sz w:val="16"/>
          <w:szCs w:val="16"/>
        </w:rPr>
        <w:t xml:space="preserve"> hoofdzakelijk een duurovereenkomst is met een looptijd van meer dan één jaar, wordt de voor die </w:t>
      </w:r>
      <w:r w:rsidR="00C85AD7" w:rsidRPr="00763BE3">
        <w:rPr>
          <w:rFonts w:asciiTheme="minorHAnsi" w:hAnsiTheme="minorHAnsi"/>
          <w:color w:val="1F497D" w:themeColor="text2"/>
          <w:sz w:val="16"/>
          <w:szCs w:val="16"/>
        </w:rPr>
        <w:t>Overeenkomst</w:t>
      </w:r>
      <w:r w:rsidRPr="00763BE3">
        <w:rPr>
          <w:rFonts w:asciiTheme="minorHAnsi" w:hAnsiTheme="minorHAnsi"/>
          <w:color w:val="1F497D" w:themeColor="text2"/>
          <w:sz w:val="16"/>
          <w:szCs w:val="16"/>
        </w:rPr>
        <w:t xml:space="preserve"> bedongen prijs gesteld op het totaal van de vergoedingen (excl. BTW) bedongen voor één jaar. In geen geval zal de totale aansprakelijkheid van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voor directe schade, op welke rechtsgrond dan ook, meer dan € </w:t>
      </w:r>
      <w:r w:rsidR="00830786" w:rsidRPr="00763BE3">
        <w:rPr>
          <w:rFonts w:asciiTheme="minorHAnsi" w:hAnsiTheme="minorHAnsi"/>
          <w:color w:val="1F497D" w:themeColor="text2"/>
          <w:sz w:val="16"/>
          <w:szCs w:val="16"/>
        </w:rPr>
        <w:t>2</w:t>
      </w:r>
      <w:r w:rsidRPr="00763BE3">
        <w:rPr>
          <w:rFonts w:asciiTheme="minorHAnsi" w:hAnsiTheme="minorHAnsi"/>
          <w:color w:val="1F497D" w:themeColor="text2"/>
          <w:sz w:val="16"/>
          <w:szCs w:val="16"/>
        </w:rPr>
        <w:t>5.000 (vij</w:t>
      </w:r>
      <w:r w:rsidR="00830786" w:rsidRPr="00763BE3">
        <w:rPr>
          <w:rFonts w:asciiTheme="minorHAnsi" w:hAnsiTheme="minorHAnsi"/>
          <w:color w:val="1F497D" w:themeColor="text2"/>
          <w:sz w:val="16"/>
          <w:szCs w:val="16"/>
        </w:rPr>
        <w:t>f en twintig</w:t>
      </w:r>
      <w:r w:rsidRPr="00763BE3">
        <w:rPr>
          <w:rFonts w:asciiTheme="minorHAnsi" w:hAnsiTheme="minorHAnsi"/>
          <w:color w:val="1F497D" w:themeColor="text2"/>
          <w:sz w:val="16"/>
          <w:szCs w:val="16"/>
        </w:rPr>
        <w:t xml:space="preserve"> duizend Euro) bedragen.</w:t>
      </w:r>
    </w:p>
    <w:p w14:paraId="2DA13D8B" w14:textId="15DF2C73" w:rsidR="00B55ADE" w:rsidRPr="00763BE3" w:rsidRDefault="00B55ADE"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656075" w:rsidRPr="00763BE3">
        <w:rPr>
          <w:rFonts w:asciiTheme="minorHAnsi" w:hAnsiTheme="minorHAnsi"/>
          <w:color w:val="1F497D" w:themeColor="text2"/>
          <w:sz w:val="16"/>
          <w:szCs w:val="16"/>
        </w:rPr>
        <w:t>5</w:t>
      </w:r>
      <w:r w:rsidRPr="00763BE3">
        <w:rPr>
          <w:rFonts w:asciiTheme="minorHAnsi" w:hAnsiTheme="minorHAnsi"/>
          <w:color w:val="1F497D" w:themeColor="text2"/>
          <w:sz w:val="16"/>
          <w:szCs w:val="16"/>
        </w:rPr>
        <w:t>.2</w:t>
      </w:r>
      <w:r w:rsidR="005834C9" w:rsidRPr="00763BE3">
        <w:rPr>
          <w:rFonts w:asciiTheme="minorHAnsi" w:hAnsiTheme="minorHAnsi"/>
          <w:color w:val="1F497D" w:themeColor="text2"/>
          <w:sz w:val="16"/>
          <w:szCs w:val="16"/>
        </w:rPr>
        <w:tab/>
      </w:r>
      <w:r w:rsidRPr="00763BE3">
        <w:rPr>
          <w:rFonts w:asciiTheme="minorHAnsi" w:hAnsiTheme="minorHAnsi"/>
          <w:color w:val="1F497D" w:themeColor="text2"/>
          <w:sz w:val="16"/>
          <w:szCs w:val="16"/>
        </w:rPr>
        <w:t xml:space="preserve">De totale aansprakelijkheid van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voor schade door dood, lichamelijk letsel of wegens materiële beschadiging van zaken bedraagt nimmer meer dan € 1.250.000 (één miljoen tweehonderdvijftig duizend Euro).</w:t>
      </w:r>
    </w:p>
    <w:p w14:paraId="1DC2C5CE" w14:textId="2C0E984D" w:rsidR="00B55ADE" w:rsidRPr="00763BE3" w:rsidRDefault="00B55ADE"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656075" w:rsidRPr="00763BE3">
        <w:rPr>
          <w:rFonts w:asciiTheme="minorHAnsi" w:hAnsiTheme="minorHAnsi"/>
          <w:color w:val="1F497D" w:themeColor="text2"/>
          <w:sz w:val="16"/>
          <w:szCs w:val="16"/>
        </w:rPr>
        <w:t>5</w:t>
      </w:r>
      <w:r w:rsidRPr="00763BE3">
        <w:rPr>
          <w:rFonts w:asciiTheme="minorHAnsi" w:hAnsiTheme="minorHAnsi"/>
          <w:color w:val="1F497D" w:themeColor="text2"/>
          <w:sz w:val="16"/>
          <w:szCs w:val="16"/>
        </w:rPr>
        <w:t>.3</w:t>
      </w:r>
      <w:r w:rsidRPr="00763BE3">
        <w:rPr>
          <w:rFonts w:asciiTheme="minorHAnsi" w:hAnsiTheme="minorHAnsi"/>
          <w:color w:val="1F497D" w:themeColor="text2"/>
          <w:sz w:val="16"/>
          <w:szCs w:val="16"/>
        </w:rPr>
        <w:tab/>
        <w:t xml:space="preserve">De aansprakelijkheid van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voor indirecte schade</w:t>
      </w:r>
      <w:r w:rsidR="00830786" w:rsidRPr="00763BE3">
        <w:rPr>
          <w:rFonts w:asciiTheme="minorHAnsi" w:hAnsiTheme="minorHAnsi"/>
          <w:color w:val="1F497D" w:themeColor="text2"/>
          <w:sz w:val="16"/>
          <w:szCs w:val="16"/>
        </w:rPr>
        <w:t>, zoals maar niet beperkt tot,</w:t>
      </w:r>
      <w:r w:rsidRPr="00763BE3">
        <w:rPr>
          <w:rFonts w:asciiTheme="minorHAnsi" w:hAnsiTheme="minorHAnsi"/>
          <w:color w:val="1F497D" w:themeColor="text2"/>
          <w:sz w:val="16"/>
          <w:szCs w:val="16"/>
        </w:rPr>
        <w:t xml:space="preserve"> gevolgschade, gederfde winst, gemiste besparingen, verminderde goodwill, schade door bedrijfsstagnatie, schade als gevolg van aanspraken van afnemers van Opdrachtgever, is uitgesloten. </w:t>
      </w:r>
    </w:p>
    <w:p w14:paraId="542B2E2D" w14:textId="49192B58" w:rsidR="00B55ADE" w:rsidRPr="00763BE3" w:rsidRDefault="00B55ADE"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656075" w:rsidRPr="00763BE3">
        <w:rPr>
          <w:rFonts w:asciiTheme="minorHAnsi" w:hAnsiTheme="minorHAnsi"/>
          <w:color w:val="1F497D" w:themeColor="text2"/>
          <w:sz w:val="16"/>
          <w:szCs w:val="16"/>
        </w:rPr>
        <w:t>5</w:t>
      </w:r>
      <w:r w:rsidRPr="00763BE3">
        <w:rPr>
          <w:rFonts w:asciiTheme="minorHAnsi" w:hAnsiTheme="minorHAnsi"/>
          <w:color w:val="1F497D" w:themeColor="text2"/>
          <w:sz w:val="16"/>
          <w:szCs w:val="16"/>
        </w:rPr>
        <w:t>.4</w:t>
      </w:r>
      <w:r w:rsidRPr="00763BE3">
        <w:rPr>
          <w:rFonts w:asciiTheme="minorHAnsi" w:hAnsiTheme="minorHAnsi"/>
          <w:color w:val="1F497D" w:themeColor="text2"/>
          <w:sz w:val="16"/>
          <w:szCs w:val="16"/>
        </w:rPr>
        <w:tab/>
        <w:t>De in artikel 1</w:t>
      </w:r>
      <w:r w:rsidR="00656075" w:rsidRPr="00763BE3">
        <w:rPr>
          <w:rFonts w:asciiTheme="minorHAnsi" w:hAnsiTheme="minorHAnsi"/>
          <w:color w:val="1F497D" w:themeColor="text2"/>
          <w:sz w:val="16"/>
          <w:szCs w:val="16"/>
        </w:rPr>
        <w:t>5</w:t>
      </w:r>
      <w:r w:rsidRPr="00763BE3">
        <w:rPr>
          <w:rFonts w:asciiTheme="minorHAnsi" w:hAnsiTheme="minorHAnsi"/>
          <w:color w:val="1F497D" w:themeColor="text2"/>
          <w:sz w:val="16"/>
          <w:szCs w:val="16"/>
        </w:rPr>
        <w:t>.1 tot en met 1</w:t>
      </w:r>
      <w:r w:rsidR="00656075" w:rsidRPr="00763BE3">
        <w:rPr>
          <w:rFonts w:asciiTheme="minorHAnsi" w:hAnsiTheme="minorHAnsi"/>
          <w:color w:val="1F497D" w:themeColor="text2"/>
          <w:sz w:val="16"/>
          <w:szCs w:val="16"/>
        </w:rPr>
        <w:t>5</w:t>
      </w:r>
      <w:r w:rsidRPr="00763BE3">
        <w:rPr>
          <w:rFonts w:asciiTheme="minorHAnsi" w:hAnsiTheme="minorHAnsi"/>
          <w:color w:val="1F497D" w:themeColor="text2"/>
          <w:sz w:val="16"/>
          <w:szCs w:val="16"/>
        </w:rPr>
        <w:t xml:space="preserve">.3 beschreven uitsluitingen en beperkingen van aansprakelijkheid van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laten de overige uitsluitingen en beperkingen van aansprakelijkheid van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welke in deze </w:t>
      </w:r>
      <w:r w:rsidR="00BB63D6" w:rsidRPr="00763BE3">
        <w:rPr>
          <w:rFonts w:asciiTheme="minorHAnsi" w:hAnsiTheme="minorHAnsi"/>
          <w:color w:val="1F497D" w:themeColor="text2"/>
          <w:sz w:val="16"/>
          <w:szCs w:val="16"/>
        </w:rPr>
        <w:t>Voorwaarden</w:t>
      </w:r>
      <w:r w:rsidRPr="00763BE3">
        <w:rPr>
          <w:rFonts w:asciiTheme="minorHAnsi" w:hAnsiTheme="minorHAnsi"/>
          <w:color w:val="1F497D" w:themeColor="text2"/>
          <w:sz w:val="16"/>
          <w:szCs w:val="16"/>
        </w:rPr>
        <w:t xml:space="preserve"> zijn beschreven, onverlet.</w:t>
      </w:r>
    </w:p>
    <w:p w14:paraId="235750D6" w14:textId="15CEF72A" w:rsidR="00B55ADE" w:rsidRPr="00763BE3" w:rsidRDefault="00B55ADE" w:rsidP="009F2382">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9F2382" w:rsidRPr="00763BE3">
        <w:rPr>
          <w:rFonts w:asciiTheme="minorHAnsi" w:hAnsiTheme="minorHAnsi"/>
          <w:color w:val="1F497D" w:themeColor="text2"/>
          <w:sz w:val="16"/>
          <w:szCs w:val="16"/>
        </w:rPr>
        <w:t>5</w:t>
      </w:r>
      <w:r w:rsidRPr="00763BE3">
        <w:rPr>
          <w:rFonts w:asciiTheme="minorHAnsi" w:hAnsiTheme="minorHAnsi"/>
          <w:color w:val="1F497D" w:themeColor="text2"/>
          <w:sz w:val="16"/>
          <w:szCs w:val="16"/>
        </w:rPr>
        <w:t>.5</w:t>
      </w:r>
      <w:r w:rsidRPr="00763BE3">
        <w:rPr>
          <w:rFonts w:asciiTheme="minorHAnsi" w:hAnsiTheme="minorHAnsi"/>
          <w:color w:val="1F497D" w:themeColor="text2"/>
          <w:sz w:val="16"/>
          <w:szCs w:val="16"/>
        </w:rPr>
        <w:tab/>
        <w:t>De in artikel 1</w:t>
      </w:r>
      <w:r w:rsidR="00656075" w:rsidRPr="00763BE3">
        <w:rPr>
          <w:rFonts w:asciiTheme="minorHAnsi" w:hAnsiTheme="minorHAnsi"/>
          <w:color w:val="1F497D" w:themeColor="text2"/>
          <w:sz w:val="16"/>
          <w:szCs w:val="16"/>
        </w:rPr>
        <w:t>5</w:t>
      </w:r>
      <w:r w:rsidRPr="00763BE3">
        <w:rPr>
          <w:rFonts w:asciiTheme="minorHAnsi" w:hAnsiTheme="minorHAnsi"/>
          <w:color w:val="1F497D" w:themeColor="text2"/>
          <w:sz w:val="16"/>
          <w:szCs w:val="16"/>
        </w:rPr>
        <w:t>.1 tot en met 1</w:t>
      </w:r>
      <w:r w:rsidR="00656075" w:rsidRPr="00763BE3">
        <w:rPr>
          <w:rFonts w:asciiTheme="minorHAnsi" w:hAnsiTheme="minorHAnsi"/>
          <w:color w:val="1F497D" w:themeColor="text2"/>
          <w:sz w:val="16"/>
          <w:szCs w:val="16"/>
        </w:rPr>
        <w:t>5</w:t>
      </w:r>
      <w:r w:rsidRPr="00763BE3">
        <w:rPr>
          <w:rFonts w:asciiTheme="minorHAnsi" w:hAnsiTheme="minorHAnsi"/>
          <w:color w:val="1F497D" w:themeColor="text2"/>
          <w:sz w:val="16"/>
          <w:szCs w:val="16"/>
        </w:rPr>
        <w:t xml:space="preserve">.4 bedoelde uitsluitingen en beperkingen komen te vervallen indien en voor zover de schade het gevolg is van opzet of bewuste roekeloosheid van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w:t>
      </w:r>
    </w:p>
    <w:p w14:paraId="05DB4F85" w14:textId="0993E4F1" w:rsidR="00B55ADE" w:rsidRPr="00763BE3" w:rsidRDefault="00731A44" w:rsidP="00C97186">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9F2382" w:rsidRPr="00763BE3">
        <w:rPr>
          <w:rFonts w:asciiTheme="minorHAnsi" w:hAnsiTheme="minorHAnsi"/>
          <w:color w:val="1F497D" w:themeColor="text2"/>
          <w:sz w:val="16"/>
          <w:szCs w:val="16"/>
        </w:rPr>
        <w:t>5</w:t>
      </w:r>
      <w:r w:rsidR="00B55ADE" w:rsidRPr="00763BE3">
        <w:rPr>
          <w:rFonts w:asciiTheme="minorHAnsi" w:hAnsiTheme="minorHAnsi"/>
          <w:color w:val="1F497D" w:themeColor="text2"/>
          <w:sz w:val="16"/>
          <w:szCs w:val="16"/>
        </w:rPr>
        <w:t>.</w:t>
      </w:r>
      <w:r w:rsidR="009F2382" w:rsidRPr="00763BE3">
        <w:rPr>
          <w:rFonts w:asciiTheme="minorHAnsi" w:hAnsiTheme="minorHAnsi"/>
          <w:color w:val="1F497D" w:themeColor="text2"/>
          <w:sz w:val="16"/>
          <w:szCs w:val="16"/>
        </w:rPr>
        <w:t>6</w:t>
      </w:r>
      <w:r w:rsidR="00B55ADE" w:rsidRPr="00763BE3">
        <w:rPr>
          <w:rFonts w:asciiTheme="minorHAnsi" w:hAnsiTheme="minorHAnsi"/>
          <w:color w:val="1F497D" w:themeColor="text2"/>
          <w:sz w:val="16"/>
          <w:szCs w:val="16"/>
        </w:rPr>
        <w:tab/>
        <w:t xml:space="preserve">Voorwaarde voor het ontstaan van </w:t>
      </w:r>
      <w:r w:rsidR="00DB6C7F">
        <w:rPr>
          <w:rFonts w:asciiTheme="minorHAnsi" w:hAnsiTheme="minorHAnsi"/>
          <w:color w:val="1F497D" w:themeColor="text2"/>
          <w:sz w:val="16"/>
          <w:szCs w:val="16"/>
        </w:rPr>
        <w:t>een</w:t>
      </w:r>
      <w:r w:rsidR="00B55ADE" w:rsidRPr="00763BE3">
        <w:rPr>
          <w:rFonts w:asciiTheme="minorHAnsi" w:hAnsiTheme="minorHAnsi"/>
          <w:color w:val="1F497D" w:themeColor="text2"/>
          <w:sz w:val="16"/>
          <w:szCs w:val="16"/>
        </w:rPr>
        <w:t xml:space="preserve"> recht op schadevergoeding is steeds dat Opdrachtgever de schade zo spoedig mogelijk na het ontstaan daarvan schriftelijk bij </w:t>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meldt. Iedere vordering tot schadevergoeding tegen </w:t>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vervalt door het enkele verloop van </w:t>
      </w:r>
      <w:r w:rsidR="003D37DB" w:rsidRPr="00763BE3">
        <w:rPr>
          <w:rFonts w:asciiTheme="minorHAnsi" w:hAnsiTheme="minorHAnsi"/>
          <w:color w:val="1F497D" w:themeColor="text2"/>
          <w:sz w:val="16"/>
          <w:szCs w:val="16"/>
        </w:rPr>
        <w:t>12</w:t>
      </w:r>
      <w:r w:rsidR="00B55ADE" w:rsidRPr="00763BE3">
        <w:rPr>
          <w:rFonts w:asciiTheme="minorHAnsi" w:hAnsiTheme="minorHAnsi"/>
          <w:color w:val="1F497D" w:themeColor="text2"/>
          <w:sz w:val="16"/>
          <w:szCs w:val="16"/>
        </w:rPr>
        <w:t xml:space="preserve"> maanden na het ontstaan van de vordering, tenzij Opdrachtgever vóór het verstrijken van die termijn een rechtsvordering tot vergoeding van de schade heeft ingesteld.</w:t>
      </w:r>
    </w:p>
    <w:p w14:paraId="49864B80" w14:textId="1A3A3962" w:rsidR="00B55ADE" w:rsidRPr="00763BE3" w:rsidRDefault="00B55ADE"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9F2382" w:rsidRPr="00763BE3">
        <w:rPr>
          <w:rFonts w:asciiTheme="minorHAnsi" w:hAnsiTheme="minorHAnsi"/>
          <w:color w:val="1F497D" w:themeColor="text2"/>
          <w:sz w:val="16"/>
          <w:szCs w:val="16"/>
        </w:rPr>
        <w:t>5</w:t>
      </w:r>
      <w:r w:rsidRPr="00763BE3">
        <w:rPr>
          <w:rFonts w:asciiTheme="minorHAnsi" w:hAnsiTheme="minorHAnsi"/>
          <w:color w:val="1F497D" w:themeColor="text2"/>
          <w:sz w:val="16"/>
          <w:szCs w:val="16"/>
        </w:rPr>
        <w:t>.</w:t>
      </w:r>
      <w:r w:rsidR="009F2382" w:rsidRPr="00763BE3">
        <w:rPr>
          <w:rFonts w:asciiTheme="minorHAnsi" w:hAnsiTheme="minorHAnsi"/>
          <w:color w:val="1F497D" w:themeColor="text2"/>
          <w:sz w:val="16"/>
          <w:szCs w:val="16"/>
        </w:rPr>
        <w:t>7</w:t>
      </w:r>
      <w:r w:rsidRPr="00763BE3">
        <w:rPr>
          <w:rFonts w:asciiTheme="minorHAnsi" w:hAnsiTheme="minorHAnsi"/>
          <w:color w:val="1F497D" w:themeColor="text2"/>
          <w:sz w:val="16"/>
          <w:szCs w:val="16"/>
        </w:rPr>
        <w:tab/>
        <w:t xml:space="preserve">Het bepaalde in dit artikel evenals alle andere beperkingen en uitsluitingen van aansprakelijkheid genoemd in deze </w:t>
      </w:r>
      <w:r w:rsidR="00BB63D6" w:rsidRPr="00763BE3">
        <w:rPr>
          <w:rFonts w:asciiTheme="minorHAnsi" w:hAnsiTheme="minorHAnsi"/>
          <w:color w:val="1F497D" w:themeColor="text2"/>
          <w:sz w:val="16"/>
          <w:szCs w:val="16"/>
        </w:rPr>
        <w:t>Voorwaarden</w:t>
      </w:r>
      <w:r w:rsidRPr="00763BE3">
        <w:rPr>
          <w:rFonts w:asciiTheme="minorHAnsi" w:hAnsiTheme="minorHAnsi"/>
          <w:color w:val="1F497D" w:themeColor="text2"/>
          <w:sz w:val="16"/>
          <w:szCs w:val="16"/>
        </w:rPr>
        <w:t xml:space="preserve"> gelden mede ten gunste van alle (rechts)personen waarvan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zich bij de uitvoering van de </w:t>
      </w:r>
      <w:r w:rsidR="00C85AD7" w:rsidRPr="00763BE3">
        <w:rPr>
          <w:rFonts w:asciiTheme="minorHAnsi" w:hAnsiTheme="minorHAnsi"/>
          <w:color w:val="1F497D" w:themeColor="text2"/>
          <w:sz w:val="16"/>
          <w:szCs w:val="16"/>
        </w:rPr>
        <w:t>Overeenkomst</w:t>
      </w:r>
      <w:r w:rsidRPr="00763BE3">
        <w:rPr>
          <w:rFonts w:asciiTheme="minorHAnsi" w:hAnsiTheme="minorHAnsi"/>
          <w:color w:val="1F497D" w:themeColor="text2"/>
          <w:sz w:val="16"/>
          <w:szCs w:val="16"/>
        </w:rPr>
        <w:t xml:space="preserve"> bedient</w:t>
      </w:r>
      <w:r w:rsidR="00F42865" w:rsidRPr="00763BE3">
        <w:rPr>
          <w:sz w:val="16"/>
          <w:szCs w:val="16"/>
        </w:rPr>
        <w:t xml:space="preserve"> </w:t>
      </w:r>
      <w:r w:rsidR="00F42865" w:rsidRPr="00763BE3">
        <w:rPr>
          <w:rFonts w:asciiTheme="minorHAnsi" w:hAnsiTheme="minorHAnsi"/>
          <w:color w:val="1F497D" w:themeColor="text2"/>
          <w:sz w:val="16"/>
          <w:szCs w:val="16"/>
        </w:rPr>
        <w:t>en heeft zowel betrekking op de contractuele als de buitencontractuele aansprakelijkheid van Opdrachtnemer jegens Opdrachtgever.</w:t>
      </w:r>
    </w:p>
    <w:p w14:paraId="0D40B4D2" w14:textId="0959665C" w:rsidR="00B55ADE" w:rsidRPr="00763BE3" w:rsidRDefault="00B55ADE"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lastRenderedPageBreak/>
        <w:t>Artikel 1</w:t>
      </w:r>
      <w:r w:rsidR="009F2382" w:rsidRPr="00763BE3">
        <w:rPr>
          <w:rFonts w:asciiTheme="minorHAnsi" w:hAnsiTheme="minorHAnsi"/>
          <w:b w:val="0"/>
          <w:bCs/>
          <w:i/>
          <w:iCs/>
          <w:color w:val="1F497D" w:themeColor="text2"/>
          <w:sz w:val="16"/>
          <w:szCs w:val="16"/>
        </w:rPr>
        <w:t>6</w:t>
      </w:r>
      <w:r w:rsidRPr="00763BE3">
        <w:rPr>
          <w:rFonts w:asciiTheme="minorHAnsi" w:hAnsiTheme="minorHAnsi"/>
          <w:b w:val="0"/>
          <w:bCs/>
          <w:i/>
          <w:iCs/>
          <w:color w:val="1F497D" w:themeColor="text2"/>
          <w:sz w:val="16"/>
          <w:szCs w:val="16"/>
        </w:rPr>
        <w:t>- Overmacht</w:t>
      </w:r>
    </w:p>
    <w:p w14:paraId="0665A26D" w14:textId="6E890CC3" w:rsidR="00B55ADE" w:rsidRPr="00763BE3" w:rsidRDefault="00B55ADE"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9F2382" w:rsidRPr="00763BE3">
        <w:rPr>
          <w:rFonts w:asciiTheme="minorHAnsi" w:hAnsiTheme="minorHAnsi"/>
          <w:color w:val="1F497D" w:themeColor="text2"/>
          <w:sz w:val="16"/>
          <w:szCs w:val="16"/>
        </w:rPr>
        <w:t>6</w:t>
      </w:r>
      <w:r w:rsidRPr="00763BE3">
        <w:rPr>
          <w:rFonts w:asciiTheme="minorHAnsi" w:hAnsiTheme="minorHAnsi"/>
          <w:color w:val="1F497D" w:themeColor="text2"/>
          <w:sz w:val="16"/>
          <w:szCs w:val="16"/>
        </w:rPr>
        <w:t>.1</w:t>
      </w:r>
      <w:r w:rsidRPr="00763BE3">
        <w:rPr>
          <w:rFonts w:asciiTheme="minorHAnsi" w:hAnsiTheme="minorHAnsi"/>
          <w:color w:val="1F497D" w:themeColor="text2"/>
          <w:sz w:val="16"/>
          <w:szCs w:val="16"/>
        </w:rPr>
        <w:tab/>
        <w:t xml:space="preserve">Geen van </w:t>
      </w:r>
      <w:r w:rsidR="00C85AD7" w:rsidRPr="00763BE3">
        <w:rPr>
          <w:rFonts w:asciiTheme="minorHAnsi" w:hAnsiTheme="minorHAnsi"/>
          <w:color w:val="1F497D" w:themeColor="text2"/>
          <w:sz w:val="16"/>
          <w:szCs w:val="16"/>
        </w:rPr>
        <w:t>Partijen</w:t>
      </w:r>
      <w:r w:rsidRPr="00763BE3">
        <w:rPr>
          <w:rFonts w:asciiTheme="minorHAnsi" w:hAnsiTheme="minorHAnsi"/>
          <w:color w:val="1F497D" w:themeColor="text2"/>
          <w:sz w:val="16"/>
          <w:szCs w:val="16"/>
        </w:rPr>
        <w:t xml:space="preserve"> is gehouden tot het nakomen van enige verplichting</w:t>
      </w:r>
      <w:r w:rsidR="005806EB"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indien hij daartoe verhinderd is als gevolg van overmacht.</w:t>
      </w:r>
    </w:p>
    <w:p w14:paraId="0414E3AD" w14:textId="7BBEDEE6" w:rsidR="00B55ADE" w:rsidRPr="00763BE3" w:rsidRDefault="00B55ADE"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9F2382" w:rsidRPr="00763BE3">
        <w:rPr>
          <w:rFonts w:asciiTheme="minorHAnsi" w:hAnsiTheme="minorHAnsi"/>
          <w:color w:val="1F497D" w:themeColor="text2"/>
          <w:sz w:val="16"/>
          <w:szCs w:val="16"/>
        </w:rPr>
        <w:t>6</w:t>
      </w:r>
      <w:r w:rsidRPr="00763BE3">
        <w:rPr>
          <w:rFonts w:asciiTheme="minorHAnsi" w:hAnsiTheme="minorHAnsi"/>
          <w:color w:val="1F497D" w:themeColor="text2"/>
          <w:sz w:val="16"/>
          <w:szCs w:val="16"/>
        </w:rPr>
        <w:t>.2</w:t>
      </w:r>
      <w:r w:rsidRPr="00763BE3">
        <w:rPr>
          <w:rFonts w:asciiTheme="minorHAnsi" w:hAnsiTheme="minorHAnsi"/>
          <w:color w:val="1F497D" w:themeColor="text2"/>
          <w:sz w:val="16"/>
          <w:szCs w:val="16"/>
        </w:rPr>
        <w:tab/>
        <w:t>Indien een overmacht</w:t>
      </w:r>
      <w:r w:rsidR="00C97186"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 xml:space="preserve">situatie langer dan </w:t>
      </w:r>
      <w:r w:rsidR="00C97186" w:rsidRPr="00763BE3">
        <w:rPr>
          <w:rFonts w:asciiTheme="minorHAnsi" w:hAnsiTheme="minorHAnsi"/>
          <w:color w:val="1F497D" w:themeColor="text2"/>
          <w:sz w:val="16"/>
          <w:szCs w:val="16"/>
        </w:rPr>
        <w:t>60</w:t>
      </w:r>
      <w:r w:rsidRPr="00763BE3">
        <w:rPr>
          <w:rFonts w:asciiTheme="minorHAnsi" w:hAnsiTheme="minorHAnsi"/>
          <w:color w:val="1F497D" w:themeColor="text2"/>
          <w:sz w:val="16"/>
          <w:szCs w:val="16"/>
        </w:rPr>
        <w:t xml:space="preserve"> dagen duurt, heeft elk der </w:t>
      </w:r>
      <w:r w:rsidR="00C85AD7" w:rsidRPr="00763BE3">
        <w:rPr>
          <w:rFonts w:asciiTheme="minorHAnsi" w:hAnsiTheme="minorHAnsi"/>
          <w:color w:val="1F497D" w:themeColor="text2"/>
          <w:sz w:val="16"/>
          <w:szCs w:val="16"/>
        </w:rPr>
        <w:t>Partijen</w:t>
      </w:r>
      <w:r w:rsidRPr="00763BE3">
        <w:rPr>
          <w:rFonts w:asciiTheme="minorHAnsi" w:hAnsiTheme="minorHAnsi"/>
          <w:color w:val="1F497D" w:themeColor="text2"/>
          <w:sz w:val="16"/>
          <w:szCs w:val="16"/>
        </w:rPr>
        <w:t xml:space="preserve"> het recht om de </w:t>
      </w:r>
      <w:r w:rsidR="00C85AD7" w:rsidRPr="00763BE3">
        <w:rPr>
          <w:rFonts w:asciiTheme="minorHAnsi" w:hAnsiTheme="minorHAnsi"/>
          <w:color w:val="1F497D" w:themeColor="text2"/>
          <w:sz w:val="16"/>
          <w:szCs w:val="16"/>
        </w:rPr>
        <w:t>Overeenkomst</w:t>
      </w:r>
      <w:r w:rsidRPr="00763BE3">
        <w:rPr>
          <w:rFonts w:asciiTheme="minorHAnsi" w:hAnsiTheme="minorHAnsi"/>
          <w:color w:val="1F497D" w:themeColor="text2"/>
          <w:sz w:val="16"/>
          <w:szCs w:val="16"/>
        </w:rPr>
        <w:t xml:space="preserve"> schriftelijk te ontbinden. Hetgeen reeds op grond van de </w:t>
      </w:r>
      <w:r w:rsidR="00C85AD7" w:rsidRPr="00763BE3">
        <w:rPr>
          <w:rFonts w:asciiTheme="minorHAnsi" w:hAnsiTheme="minorHAnsi"/>
          <w:color w:val="1F497D" w:themeColor="text2"/>
          <w:sz w:val="16"/>
          <w:szCs w:val="16"/>
        </w:rPr>
        <w:t>Overeenkomst</w:t>
      </w:r>
      <w:r w:rsidRPr="00763BE3">
        <w:rPr>
          <w:rFonts w:asciiTheme="minorHAnsi" w:hAnsiTheme="minorHAnsi"/>
          <w:color w:val="1F497D" w:themeColor="text2"/>
          <w:sz w:val="16"/>
          <w:szCs w:val="16"/>
        </w:rPr>
        <w:t xml:space="preserve"> gepresteerd is, wordt in dat geval naar verhouding afgerekend, zonder dat </w:t>
      </w:r>
      <w:r w:rsidR="00C85AD7" w:rsidRPr="00763BE3">
        <w:rPr>
          <w:rFonts w:asciiTheme="minorHAnsi" w:hAnsiTheme="minorHAnsi"/>
          <w:color w:val="1F497D" w:themeColor="text2"/>
          <w:sz w:val="16"/>
          <w:szCs w:val="16"/>
        </w:rPr>
        <w:t>Partijen</w:t>
      </w:r>
      <w:r w:rsidRPr="00763BE3">
        <w:rPr>
          <w:rFonts w:asciiTheme="minorHAnsi" w:hAnsiTheme="minorHAnsi"/>
          <w:color w:val="1F497D" w:themeColor="text2"/>
          <w:sz w:val="16"/>
          <w:szCs w:val="16"/>
        </w:rPr>
        <w:t xml:space="preserve"> elkaar overigens iets verschuldigd zullen zijn.</w:t>
      </w:r>
    </w:p>
    <w:p w14:paraId="7074E636" w14:textId="07A0A1CD" w:rsidR="0025531A" w:rsidRPr="00763BE3" w:rsidRDefault="006B1AA3" w:rsidP="000034A5">
      <w:pPr>
        <w:pStyle w:val="Ondertitel"/>
        <w:spacing w:before="80" w:after="80" w:line="240" w:lineRule="auto"/>
        <w:rPr>
          <w:b/>
          <w:bCs/>
          <w:color w:val="1F497D" w:themeColor="text2"/>
          <w:sz w:val="16"/>
          <w:szCs w:val="16"/>
        </w:rPr>
      </w:pPr>
      <w:r w:rsidRPr="00763BE3">
        <w:rPr>
          <w:b/>
          <w:bCs/>
          <w:color w:val="1F497D" w:themeColor="text2"/>
          <w:sz w:val="16"/>
          <w:szCs w:val="16"/>
        </w:rPr>
        <w:t xml:space="preserve">Hoofdstuk </w:t>
      </w:r>
      <w:r w:rsidR="00732C29" w:rsidRPr="00763BE3">
        <w:rPr>
          <w:b/>
          <w:bCs/>
          <w:color w:val="1F497D" w:themeColor="text2"/>
          <w:sz w:val="16"/>
          <w:szCs w:val="16"/>
        </w:rPr>
        <w:t>6</w:t>
      </w:r>
      <w:r w:rsidRPr="00763BE3">
        <w:rPr>
          <w:b/>
          <w:bCs/>
          <w:color w:val="1F497D" w:themeColor="text2"/>
          <w:sz w:val="16"/>
          <w:szCs w:val="16"/>
        </w:rPr>
        <w:t xml:space="preserve"> - Diversen</w:t>
      </w:r>
    </w:p>
    <w:p w14:paraId="46889E74" w14:textId="3DD13642" w:rsidR="00EE3C84" w:rsidRPr="00763BE3" w:rsidRDefault="00243639" w:rsidP="00C06754">
      <w:pPr>
        <w:pStyle w:val="BrauwK3"/>
        <w:spacing w:before="80" w:after="0" w:line="240" w:lineRule="auto"/>
        <w:rPr>
          <w:rFonts w:asciiTheme="minorHAnsi" w:eastAsiaTheme="minorHAnsi" w:hAnsiTheme="minorHAnsi" w:cstheme="minorBidi"/>
          <w:b w:val="0"/>
          <w:color w:val="1F497D" w:themeColor="text2"/>
          <w:sz w:val="16"/>
          <w:szCs w:val="16"/>
        </w:rPr>
      </w:pPr>
      <w:r w:rsidRPr="00763BE3">
        <w:rPr>
          <w:rFonts w:asciiTheme="minorHAnsi" w:hAnsiTheme="minorHAnsi"/>
          <w:b w:val="0"/>
          <w:bCs/>
          <w:i/>
          <w:iCs/>
          <w:color w:val="1F497D" w:themeColor="text2"/>
          <w:sz w:val="16"/>
          <w:szCs w:val="16"/>
        </w:rPr>
        <w:t>Art</w:t>
      </w:r>
      <w:r w:rsidR="006B1AA3" w:rsidRPr="00763BE3">
        <w:rPr>
          <w:rFonts w:asciiTheme="minorHAnsi" w:hAnsiTheme="minorHAnsi"/>
          <w:b w:val="0"/>
          <w:bCs/>
          <w:i/>
          <w:iCs/>
          <w:color w:val="1F497D" w:themeColor="text2"/>
          <w:sz w:val="16"/>
          <w:szCs w:val="16"/>
        </w:rPr>
        <w:t>ikel</w:t>
      </w:r>
      <w:r w:rsidR="00617086" w:rsidRPr="00763BE3">
        <w:rPr>
          <w:rFonts w:asciiTheme="minorHAnsi" w:hAnsiTheme="minorHAnsi"/>
          <w:b w:val="0"/>
          <w:bCs/>
          <w:i/>
          <w:iCs/>
          <w:color w:val="1F497D" w:themeColor="text2"/>
          <w:sz w:val="16"/>
          <w:szCs w:val="16"/>
        </w:rPr>
        <w:t xml:space="preserve"> </w:t>
      </w:r>
      <w:r w:rsidR="00732C29" w:rsidRPr="00763BE3">
        <w:rPr>
          <w:rFonts w:asciiTheme="minorHAnsi" w:hAnsiTheme="minorHAnsi"/>
          <w:b w:val="0"/>
          <w:bCs/>
          <w:i/>
          <w:iCs/>
          <w:color w:val="1F497D" w:themeColor="text2"/>
          <w:sz w:val="16"/>
          <w:szCs w:val="16"/>
        </w:rPr>
        <w:t>1</w:t>
      </w:r>
      <w:r w:rsidR="009F2382" w:rsidRPr="00763BE3">
        <w:rPr>
          <w:rFonts w:asciiTheme="minorHAnsi" w:hAnsiTheme="minorHAnsi"/>
          <w:b w:val="0"/>
          <w:bCs/>
          <w:i/>
          <w:iCs/>
          <w:color w:val="1F497D" w:themeColor="text2"/>
          <w:sz w:val="16"/>
          <w:szCs w:val="16"/>
        </w:rPr>
        <w:t>7</w:t>
      </w:r>
      <w:r w:rsidR="00617086" w:rsidRPr="00763BE3">
        <w:rPr>
          <w:rFonts w:asciiTheme="minorHAnsi" w:hAnsiTheme="minorHAnsi"/>
          <w:b w:val="0"/>
          <w:bCs/>
          <w:i/>
          <w:iCs/>
          <w:color w:val="1F497D" w:themeColor="text2"/>
          <w:sz w:val="16"/>
          <w:szCs w:val="16"/>
        </w:rPr>
        <w:t xml:space="preserve"> – </w:t>
      </w:r>
      <w:r w:rsidR="00EE3C84" w:rsidRPr="00763BE3">
        <w:rPr>
          <w:rFonts w:asciiTheme="minorHAnsi" w:hAnsiTheme="minorHAnsi"/>
          <w:b w:val="0"/>
          <w:bCs/>
          <w:i/>
          <w:iCs/>
          <w:color w:val="1F497D" w:themeColor="text2"/>
          <w:sz w:val="16"/>
          <w:szCs w:val="16"/>
        </w:rPr>
        <w:t>Intellectuele Eigendom</w:t>
      </w:r>
    </w:p>
    <w:p w14:paraId="1136133B" w14:textId="1306AB65" w:rsidR="00EE3C84" w:rsidRPr="00763BE3" w:rsidRDefault="00EE3C84"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9F2382" w:rsidRPr="00763BE3">
        <w:rPr>
          <w:rFonts w:asciiTheme="minorHAnsi" w:hAnsiTheme="minorHAnsi"/>
          <w:color w:val="1F497D" w:themeColor="text2"/>
          <w:sz w:val="16"/>
          <w:szCs w:val="16"/>
        </w:rPr>
        <w:t>7</w:t>
      </w:r>
      <w:r w:rsidRPr="00763BE3">
        <w:rPr>
          <w:rFonts w:asciiTheme="minorHAnsi" w:hAnsiTheme="minorHAnsi"/>
          <w:color w:val="1F497D" w:themeColor="text2"/>
          <w:sz w:val="16"/>
          <w:szCs w:val="16"/>
        </w:rPr>
        <w:t>.</w:t>
      </w:r>
      <w:r w:rsidR="0084453D" w:rsidRPr="00763BE3">
        <w:rPr>
          <w:rFonts w:asciiTheme="minorHAnsi" w:hAnsiTheme="minorHAnsi"/>
          <w:color w:val="1F497D" w:themeColor="text2"/>
          <w:sz w:val="16"/>
          <w:szCs w:val="16"/>
        </w:rPr>
        <w:t>1</w:t>
      </w:r>
      <w:r w:rsidR="0084453D" w:rsidRPr="00763BE3">
        <w:rPr>
          <w:rFonts w:asciiTheme="minorHAnsi" w:hAnsiTheme="minorHAnsi"/>
          <w:color w:val="1F497D" w:themeColor="text2"/>
          <w:sz w:val="16"/>
          <w:szCs w:val="16"/>
        </w:rPr>
        <w:tab/>
      </w:r>
      <w:r w:rsidRPr="00763BE3">
        <w:rPr>
          <w:rFonts w:asciiTheme="minorHAnsi" w:hAnsiTheme="minorHAnsi"/>
          <w:color w:val="1F497D" w:themeColor="text2"/>
          <w:sz w:val="16"/>
          <w:szCs w:val="16"/>
        </w:rPr>
        <w:t xml:space="preserve">Alle </w:t>
      </w:r>
      <w:r w:rsidR="00B9230C" w:rsidRPr="00763BE3">
        <w:rPr>
          <w:rFonts w:asciiTheme="minorHAnsi" w:hAnsiTheme="minorHAnsi"/>
          <w:color w:val="1F497D" w:themeColor="text2"/>
          <w:sz w:val="16"/>
          <w:szCs w:val="16"/>
        </w:rPr>
        <w:t xml:space="preserve">op het moment van het aangaan van de Overeenkomst bestaande </w:t>
      </w:r>
      <w:r w:rsidRPr="00763BE3">
        <w:rPr>
          <w:rFonts w:asciiTheme="minorHAnsi" w:hAnsiTheme="minorHAnsi"/>
          <w:color w:val="1F497D" w:themeColor="text2"/>
          <w:sz w:val="16"/>
          <w:szCs w:val="16"/>
        </w:rPr>
        <w:t xml:space="preserve">rechten van intellectuele </w:t>
      </w:r>
      <w:r w:rsidR="000F1FF9" w:rsidRPr="00763BE3">
        <w:rPr>
          <w:rFonts w:asciiTheme="minorHAnsi" w:hAnsiTheme="minorHAnsi"/>
          <w:color w:val="1F497D" w:themeColor="text2"/>
          <w:sz w:val="16"/>
          <w:szCs w:val="16"/>
        </w:rPr>
        <w:t xml:space="preserve">eigendom </w:t>
      </w:r>
      <w:r w:rsidR="00B9230C" w:rsidRPr="00763BE3">
        <w:rPr>
          <w:rFonts w:asciiTheme="minorHAnsi" w:hAnsiTheme="minorHAnsi"/>
          <w:color w:val="1F497D" w:themeColor="text2"/>
          <w:sz w:val="16"/>
          <w:szCs w:val="16"/>
        </w:rPr>
        <w:t xml:space="preserve">op Materialen alsmede de intellectuele </w:t>
      </w:r>
      <w:r w:rsidRPr="00763BE3">
        <w:rPr>
          <w:rFonts w:asciiTheme="minorHAnsi" w:hAnsiTheme="minorHAnsi"/>
          <w:color w:val="1F497D" w:themeColor="text2"/>
          <w:sz w:val="16"/>
          <w:szCs w:val="16"/>
        </w:rPr>
        <w:t xml:space="preserve">eigendom </w:t>
      </w:r>
      <w:r w:rsidR="00B9230C" w:rsidRPr="00763BE3">
        <w:rPr>
          <w:rFonts w:asciiTheme="minorHAnsi" w:hAnsiTheme="minorHAnsi"/>
          <w:color w:val="1F497D" w:themeColor="text2"/>
          <w:sz w:val="16"/>
          <w:szCs w:val="16"/>
        </w:rPr>
        <w:t xml:space="preserve">van </w:t>
      </w:r>
      <w:r w:rsidRPr="00763BE3">
        <w:rPr>
          <w:rFonts w:asciiTheme="minorHAnsi" w:hAnsiTheme="minorHAnsi"/>
          <w:color w:val="1F497D" w:themeColor="text2"/>
          <w:sz w:val="16"/>
          <w:szCs w:val="16"/>
        </w:rPr>
        <w:t xml:space="preserve">op grond van de </w:t>
      </w:r>
      <w:r w:rsidR="00C85AD7" w:rsidRPr="00763BE3">
        <w:rPr>
          <w:rFonts w:asciiTheme="minorHAnsi" w:hAnsiTheme="minorHAnsi"/>
          <w:color w:val="1F497D" w:themeColor="text2"/>
          <w:sz w:val="16"/>
          <w:szCs w:val="16"/>
        </w:rPr>
        <w:t>Overeenkomst</w:t>
      </w:r>
      <w:r w:rsidRPr="00763BE3">
        <w:rPr>
          <w:rFonts w:asciiTheme="minorHAnsi" w:hAnsiTheme="minorHAnsi"/>
          <w:color w:val="1F497D" w:themeColor="text2"/>
          <w:sz w:val="16"/>
          <w:szCs w:val="16"/>
        </w:rPr>
        <w:t xml:space="preserve"> </w:t>
      </w:r>
      <w:r w:rsidR="0084453D" w:rsidRPr="00763BE3">
        <w:rPr>
          <w:rFonts w:asciiTheme="minorHAnsi" w:hAnsiTheme="minorHAnsi"/>
          <w:color w:val="1F497D" w:themeColor="text2"/>
          <w:sz w:val="16"/>
          <w:szCs w:val="16"/>
        </w:rPr>
        <w:t xml:space="preserve">door Opdrachtnemer </w:t>
      </w:r>
      <w:r w:rsidRPr="00763BE3">
        <w:rPr>
          <w:rFonts w:asciiTheme="minorHAnsi" w:hAnsiTheme="minorHAnsi"/>
          <w:color w:val="1F497D" w:themeColor="text2"/>
          <w:sz w:val="16"/>
          <w:szCs w:val="16"/>
        </w:rPr>
        <w:t xml:space="preserve">ontwikkelde of </w:t>
      </w:r>
      <w:r w:rsidR="0084453D" w:rsidRPr="00763BE3">
        <w:rPr>
          <w:rFonts w:asciiTheme="minorHAnsi" w:hAnsiTheme="minorHAnsi"/>
          <w:color w:val="1F497D" w:themeColor="text2"/>
          <w:sz w:val="16"/>
          <w:szCs w:val="16"/>
        </w:rPr>
        <w:t xml:space="preserve">door Opdrachtnemer </w:t>
      </w:r>
      <w:r w:rsidRPr="00763BE3">
        <w:rPr>
          <w:rFonts w:asciiTheme="minorHAnsi" w:hAnsiTheme="minorHAnsi"/>
          <w:color w:val="1F497D" w:themeColor="text2"/>
          <w:sz w:val="16"/>
          <w:szCs w:val="16"/>
        </w:rPr>
        <w:t xml:space="preserve">aan Opdrachtgever ter beschikking gestelde </w:t>
      </w:r>
      <w:r w:rsidR="00D37397" w:rsidRPr="00763BE3">
        <w:rPr>
          <w:rFonts w:asciiTheme="minorHAnsi" w:hAnsiTheme="minorHAnsi"/>
          <w:color w:val="1F497D" w:themeColor="text2"/>
          <w:sz w:val="16"/>
          <w:szCs w:val="16"/>
        </w:rPr>
        <w:t xml:space="preserve">Materialen </w:t>
      </w:r>
      <w:r w:rsidRPr="00763BE3">
        <w:rPr>
          <w:rFonts w:asciiTheme="minorHAnsi" w:hAnsiTheme="minorHAnsi"/>
          <w:color w:val="1F497D" w:themeColor="text2"/>
          <w:sz w:val="16"/>
          <w:szCs w:val="16"/>
        </w:rPr>
        <w:t xml:space="preserve">berusten uitsluitend bij </w:t>
      </w:r>
      <w:r w:rsidR="0084453D" w:rsidRPr="00763BE3">
        <w:rPr>
          <w:rFonts w:asciiTheme="minorHAnsi" w:hAnsiTheme="minorHAnsi"/>
          <w:color w:val="1F497D" w:themeColor="text2"/>
          <w:sz w:val="16"/>
          <w:szCs w:val="16"/>
        </w:rPr>
        <w:t>Opd</w:t>
      </w:r>
      <w:r w:rsidR="00920BAC" w:rsidRPr="00763BE3">
        <w:rPr>
          <w:rFonts w:asciiTheme="minorHAnsi" w:hAnsiTheme="minorHAnsi"/>
          <w:color w:val="1F497D" w:themeColor="text2"/>
          <w:sz w:val="16"/>
          <w:szCs w:val="16"/>
        </w:rPr>
        <w:t>rachtnemer</w:t>
      </w:r>
      <w:r w:rsidRPr="00763BE3">
        <w:rPr>
          <w:rFonts w:asciiTheme="minorHAnsi" w:hAnsiTheme="minorHAnsi"/>
          <w:color w:val="1F497D" w:themeColor="text2"/>
          <w:sz w:val="16"/>
          <w:szCs w:val="16"/>
        </w:rPr>
        <w:t>.</w:t>
      </w:r>
      <w:r w:rsidR="007477FA"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 xml:space="preserve">Opdrachtgever verkrijgt </w:t>
      </w:r>
      <w:r w:rsidR="00B9230C" w:rsidRPr="00763BE3">
        <w:rPr>
          <w:rFonts w:asciiTheme="minorHAnsi" w:hAnsiTheme="minorHAnsi"/>
          <w:color w:val="1F497D" w:themeColor="text2"/>
          <w:sz w:val="16"/>
          <w:szCs w:val="16"/>
        </w:rPr>
        <w:t>gedurende de looptijd van de Overeenkomst een niet-exclusief, niet-overdraagbaar en niet-sub</w:t>
      </w:r>
      <w:r w:rsidR="000F1FF9" w:rsidRPr="00763BE3">
        <w:rPr>
          <w:rFonts w:asciiTheme="minorHAnsi" w:hAnsiTheme="minorHAnsi"/>
          <w:color w:val="1F497D" w:themeColor="text2"/>
          <w:sz w:val="16"/>
          <w:szCs w:val="16"/>
        </w:rPr>
        <w:t>-</w:t>
      </w:r>
      <w:r w:rsidR="00B9230C" w:rsidRPr="00763BE3">
        <w:rPr>
          <w:rFonts w:asciiTheme="minorHAnsi" w:hAnsiTheme="minorHAnsi"/>
          <w:color w:val="1F497D" w:themeColor="text2"/>
          <w:sz w:val="16"/>
          <w:szCs w:val="16"/>
        </w:rPr>
        <w:t xml:space="preserve">licentieerbaar </w:t>
      </w:r>
      <w:r w:rsidRPr="00763BE3">
        <w:rPr>
          <w:rFonts w:asciiTheme="minorHAnsi" w:hAnsiTheme="minorHAnsi"/>
          <w:color w:val="1F497D" w:themeColor="text2"/>
          <w:sz w:val="16"/>
          <w:szCs w:val="16"/>
        </w:rPr>
        <w:t>gebruiks</w:t>
      </w:r>
      <w:r w:rsidR="008D6DAC" w:rsidRPr="00763BE3">
        <w:rPr>
          <w:rFonts w:asciiTheme="minorHAnsi" w:hAnsiTheme="minorHAnsi"/>
          <w:color w:val="1F497D" w:themeColor="text2"/>
          <w:sz w:val="16"/>
          <w:szCs w:val="16"/>
        </w:rPr>
        <w:t>recht</w:t>
      </w:r>
      <w:r w:rsidR="00B9230C" w:rsidRPr="00763BE3">
        <w:rPr>
          <w:rFonts w:asciiTheme="minorHAnsi" w:hAnsiTheme="minorHAnsi"/>
          <w:color w:val="1F497D" w:themeColor="text2"/>
          <w:sz w:val="16"/>
          <w:szCs w:val="16"/>
        </w:rPr>
        <w:t xml:space="preserve"> op de Materialen.</w:t>
      </w:r>
    </w:p>
    <w:p w14:paraId="419EB8F3" w14:textId="0181F99D" w:rsidR="00EE3C84" w:rsidRPr="00763BE3" w:rsidRDefault="00EE3C84" w:rsidP="007477FA">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0F1FF9" w:rsidRPr="00763BE3">
        <w:rPr>
          <w:rFonts w:asciiTheme="minorHAnsi" w:hAnsiTheme="minorHAnsi"/>
          <w:color w:val="1F497D" w:themeColor="text2"/>
          <w:sz w:val="16"/>
          <w:szCs w:val="16"/>
        </w:rPr>
        <w:t>7</w:t>
      </w:r>
      <w:r w:rsidRPr="00763BE3">
        <w:rPr>
          <w:rFonts w:asciiTheme="minorHAnsi" w:hAnsiTheme="minorHAnsi"/>
          <w:color w:val="1F497D" w:themeColor="text2"/>
          <w:sz w:val="16"/>
          <w:szCs w:val="16"/>
        </w:rPr>
        <w:t>.</w:t>
      </w:r>
      <w:r w:rsidR="008D6DAC" w:rsidRPr="00763BE3">
        <w:rPr>
          <w:rFonts w:asciiTheme="minorHAnsi" w:hAnsiTheme="minorHAnsi"/>
          <w:color w:val="1F497D" w:themeColor="text2"/>
          <w:sz w:val="16"/>
          <w:szCs w:val="16"/>
        </w:rPr>
        <w:t>2</w:t>
      </w:r>
      <w:r w:rsidR="008D6DAC" w:rsidRPr="00763BE3">
        <w:rPr>
          <w:rFonts w:asciiTheme="minorHAnsi" w:hAnsiTheme="minorHAnsi"/>
          <w:color w:val="1F497D" w:themeColor="text2"/>
          <w:sz w:val="16"/>
          <w:szCs w:val="16"/>
        </w:rPr>
        <w:tab/>
      </w:r>
      <w:r w:rsidRPr="00763BE3">
        <w:rPr>
          <w:rFonts w:asciiTheme="minorHAnsi" w:hAnsiTheme="minorHAnsi"/>
          <w:color w:val="1F497D" w:themeColor="text2"/>
          <w:sz w:val="16"/>
          <w:szCs w:val="16"/>
        </w:rPr>
        <w:t xml:space="preserve">Opdrachtgever zal geen aanduiding(en) betreffende het vertrouwelijke karakter dan wel betreffende auteursrechten, merken, handelsnamen of enig ander recht van intellectuele eigendom uit de </w:t>
      </w:r>
      <w:r w:rsidR="008D6DAC" w:rsidRPr="00763BE3">
        <w:rPr>
          <w:rFonts w:asciiTheme="minorHAnsi" w:hAnsiTheme="minorHAnsi"/>
          <w:color w:val="1F497D" w:themeColor="text2"/>
          <w:sz w:val="16"/>
          <w:szCs w:val="16"/>
        </w:rPr>
        <w:t xml:space="preserve">Materialen </w:t>
      </w:r>
      <w:r w:rsidRPr="00763BE3">
        <w:rPr>
          <w:rFonts w:asciiTheme="minorHAnsi" w:hAnsiTheme="minorHAnsi"/>
          <w:color w:val="1F497D" w:themeColor="text2"/>
          <w:sz w:val="16"/>
          <w:szCs w:val="16"/>
        </w:rPr>
        <w:t>verwijderen of wijzigen.</w:t>
      </w:r>
    </w:p>
    <w:p w14:paraId="012A0DE2" w14:textId="2978C2F3" w:rsidR="00EE3C84" w:rsidRPr="00763BE3" w:rsidRDefault="00EE3C84"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0F1FF9" w:rsidRPr="00763BE3">
        <w:rPr>
          <w:rFonts w:asciiTheme="minorHAnsi" w:hAnsiTheme="minorHAnsi"/>
          <w:color w:val="1F497D" w:themeColor="text2"/>
          <w:sz w:val="16"/>
          <w:szCs w:val="16"/>
        </w:rPr>
        <w:t>7</w:t>
      </w:r>
      <w:r w:rsidRPr="00763BE3">
        <w:rPr>
          <w:rFonts w:asciiTheme="minorHAnsi" w:hAnsiTheme="minorHAnsi"/>
          <w:color w:val="1F497D" w:themeColor="text2"/>
          <w:sz w:val="16"/>
          <w:szCs w:val="16"/>
        </w:rPr>
        <w:t>.</w:t>
      </w:r>
      <w:r w:rsidR="008D6DAC" w:rsidRPr="00763BE3">
        <w:rPr>
          <w:rFonts w:asciiTheme="minorHAnsi" w:hAnsiTheme="minorHAnsi"/>
          <w:color w:val="1F497D" w:themeColor="text2"/>
          <w:sz w:val="16"/>
          <w:szCs w:val="16"/>
        </w:rPr>
        <w:t>3</w:t>
      </w:r>
      <w:r w:rsidR="008D6DAC" w:rsidRPr="00763BE3">
        <w:rPr>
          <w:rFonts w:asciiTheme="minorHAnsi" w:hAnsiTheme="minorHAnsi"/>
          <w:color w:val="1F497D" w:themeColor="text2"/>
          <w:sz w:val="16"/>
          <w:szCs w:val="16"/>
        </w:rPr>
        <w:tab/>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vrijwaart Opdrachtgever tegen aansprak</w:t>
      </w:r>
      <w:r w:rsidR="00C3507E" w:rsidRPr="00763BE3">
        <w:rPr>
          <w:rFonts w:asciiTheme="minorHAnsi" w:hAnsiTheme="minorHAnsi"/>
          <w:color w:val="1F497D" w:themeColor="text2"/>
          <w:sz w:val="16"/>
          <w:szCs w:val="16"/>
        </w:rPr>
        <w:t>en</w:t>
      </w:r>
      <w:r w:rsidRPr="00763BE3">
        <w:rPr>
          <w:rFonts w:asciiTheme="minorHAnsi" w:hAnsiTheme="minorHAnsi"/>
          <w:color w:val="1F497D" w:themeColor="text2"/>
          <w:sz w:val="16"/>
          <w:szCs w:val="16"/>
        </w:rPr>
        <w:t xml:space="preserve"> v</w:t>
      </w:r>
      <w:r w:rsidR="00C3507E" w:rsidRPr="00763BE3">
        <w:rPr>
          <w:rFonts w:asciiTheme="minorHAnsi" w:hAnsiTheme="minorHAnsi"/>
          <w:color w:val="1F497D" w:themeColor="text2"/>
          <w:sz w:val="16"/>
          <w:szCs w:val="16"/>
        </w:rPr>
        <w:t>an</w:t>
      </w:r>
      <w:r w:rsidRPr="00763BE3">
        <w:rPr>
          <w:rFonts w:asciiTheme="minorHAnsi" w:hAnsiTheme="minorHAnsi"/>
          <w:color w:val="1F497D" w:themeColor="text2"/>
          <w:sz w:val="16"/>
          <w:szCs w:val="16"/>
        </w:rPr>
        <w:t xml:space="preserve"> derde</w:t>
      </w:r>
      <w:r w:rsidR="00C3507E" w:rsidRPr="00763BE3">
        <w:rPr>
          <w:rFonts w:asciiTheme="minorHAnsi" w:hAnsiTheme="minorHAnsi"/>
          <w:color w:val="1F497D" w:themeColor="text2"/>
          <w:sz w:val="16"/>
          <w:szCs w:val="16"/>
        </w:rPr>
        <w:t>n</w:t>
      </w:r>
      <w:r w:rsidRPr="00763BE3">
        <w:rPr>
          <w:rFonts w:asciiTheme="minorHAnsi" w:hAnsiTheme="minorHAnsi"/>
          <w:color w:val="1F497D" w:themeColor="text2"/>
          <w:sz w:val="16"/>
          <w:szCs w:val="16"/>
        </w:rPr>
        <w:t xml:space="preserve"> gebaseerd is op de bewering dat door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ontwikkelde </w:t>
      </w:r>
      <w:r w:rsidR="00C3507E" w:rsidRPr="00763BE3">
        <w:rPr>
          <w:rFonts w:asciiTheme="minorHAnsi" w:hAnsiTheme="minorHAnsi"/>
          <w:color w:val="1F497D" w:themeColor="text2"/>
          <w:sz w:val="16"/>
          <w:szCs w:val="16"/>
        </w:rPr>
        <w:t>M</w:t>
      </w:r>
      <w:r w:rsidRPr="00763BE3">
        <w:rPr>
          <w:rFonts w:asciiTheme="minorHAnsi" w:hAnsiTheme="minorHAnsi"/>
          <w:color w:val="1F497D" w:themeColor="text2"/>
          <w:sz w:val="16"/>
          <w:szCs w:val="16"/>
        </w:rPr>
        <w:t xml:space="preserve">aterialen inbreuk maken op een recht van intellectuele eigendom van die derde, onder de voorwaarde dat Opdrachtgever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onverwijld schriftelijk informeert over het bestaan en de inhoud van de aanspraak en de afhandeling van de zaak, waaronder het treffen van eventuele schikkingen, geheel overlaat aan </w:t>
      </w:r>
      <w:r w:rsidR="00920BAC" w:rsidRPr="00763BE3">
        <w:rPr>
          <w:rFonts w:asciiTheme="minorHAnsi" w:hAnsiTheme="minorHAnsi"/>
          <w:color w:val="1F497D" w:themeColor="text2"/>
          <w:sz w:val="16"/>
          <w:szCs w:val="16"/>
        </w:rPr>
        <w:t>Opdrachtnemer</w:t>
      </w:r>
      <w:r w:rsidR="00D61E38">
        <w:rPr>
          <w:rFonts w:asciiTheme="minorHAnsi" w:hAnsiTheme="minorHAnsi"/>
          <w:color w:val="1F497D" w:themeColor="text2"/>
          <w:sz w:val="16"/>
          <w:szCs w:val="16"/>
        </w:rPr>
        <w:t xml:space="preserve"> en </w:t>
      </w:r>
      <w:r w:rsidRPr="00763BE3">
        <w:rPr>
          <w:rFonts w:asciiTheme="minorHAnsi" w:hAnsiTheme="minorHAnsi"/>
          <w:color w:val="1F497D" w:themeColor="text2"/>
          <w:sz w:val="16"/>
          <w:szCs w:val="16"/>
        </w:rPr>
        <w:t xml:space="preserve">Opdrachtgever de nodige medewerking aan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verle</w:t>
      </w:r>
      <w:r w:rsidR="00D61E38">
        <w:rPr>
          <w:rFonts w:asciiTheme="minorHAnsi" w:hAnsiTheme="minorHAnsi"/>
          <w:color w:val="1F497D" w:themeColor="text2"/>
          <w:sz w:val="16"/>
          <w:szCs w:val="16"/>
        </w:rPr>
        <w:t>e</w:t>
      </w:r>
      <w:r w:rsidRPr="00763BE3">
        <w:rPr>
          <w:rFonts w:asciiTheme="minorHAnsi" w:hAnsiTheme="minorHAnsi"/>
          <w:color w:val="1F497D" w:themeColor="text2"/>
          <w:sz w:val="16"/>
          <w:szCs w:val="16"/>
        </w:rPr>
        <w:t>n</w:t>
      </w:r>
      <w:r w:rsidR="00D61E38">
        <w:rPr>
          <w:rFonts w:asciiTheme="minorHAnsi" w:hAnsiTheme="minorHAnsi"/>
          <w:color w:val="1F497D" w:themeColor="text2"/>
          <w:sz w:val="16"/>
          <w:szCs w:val="16"/>
        </w:rPr>
        <w:t>t</w:t>
      </w:r>
      <w:r w:rsidRPr="00763BE3">
        <w:rPr>
          <w:rFonts w:asciiTheme="minorHAnsi" w:hAnsiTheme="minorHAnsi"/>
          <w:color w:val="1F497D" w:themeColor="text2"/>
          <w:sz w:val="16"/>
          <w:szCs w:val="16"/>
        </w:rPr>
        <w:t xml:space="preserve"> om zich tegen deze aanspraken te verweren. De verplichting tot vrijwaring vervalt indien de verweten inbreuk verband houdt (i) met door Opdrachtgever aan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ter beschikking gestelde materialen, dan</w:t>
      </w:r>
      <w:r w:rsidR="000F1FF9"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 xml:space="preserve">wel (ii) met wijzigingen die Opdrachtgever zonder schriftelijke toestemming van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in de </w:t>
      </w:r>
      <w:r w:rsidR="00C3507E" w:rsidRPr="00763BE3">
        <w:rPr>
          <w:rFonts w:asciiTheme="minorHAnsi" w:hAnsiTheme="minorHAnsi"/>
          <w:color w:val="1F497D" w:themeColor="text2"/>
          <w:sz w:val="16"/>
          <w:szCs w:val="16"/>
        </w:rPr>
        <w:t>M</w:t>
      </w:r>
      <w:r w:rsidRPr="00763BE3">
        <w:rPr>
          <w:rFonts w:asciiTheme="minorHAnsi" w:hAnsiTheme="minorHAnsi"/>
          <w:color w:val="1F497D" w:themeColor="text2"/>
          <w:sz w:val="16"/>
          <w:szCs w:val="16"/>
        </w:rPr>
        <w:t xml:space="preserve">aterialen heeft aangebracht of heeft laten aanbrengen. Indien in rechte onherroepelijk vaststaat dat de door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ontwikkelde </w:t>
      </w:r>
      <w:r w:rsidR="00C3507E" w:rsidRPr="00763BE3">
        <w:rPr>
          <w:rFonts w:asciiTheme="minorHAnsi" w:hAnsiTheme="minorHAnsi"/>
          <w:color w:val="1F497D" w:themeColor="text2"/>
          <w:sz w:val="16"/>
          <w:szCs w:val="16"/>
        </w:rPr>
        <w:t>M</w:t>
      </w:r>
      <w:r w:rsidRPr="00763BE3">
        <w:rPr>
          <w:rFonts w:asciiTheme="minorHAnsi" w:hAnsiTheme="minorHAnsi"/>
          <w:color w:val="1F497D" w:themeColor="text2"/>
          <w:sz w:val="16"/>
          <w:szCs w:val="16"/>
        </w:rPr>
        <w:t xml:space="preserve">aterialen inbreuk maken op enig aan een derde toebehorend recht van intellectuele eigendom of indien naar het oordeel van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een gerede kans bestaat dat een zodanige inbreuk zich voordoet, zal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indien mogelijk, zorg dragen dat Opdrachtgever </w:t>
      </w:r>
      <w:r w:rsidR="00C3507E" w:rsidRPr="00763BE3">
        <w:rPr>
          <w:rFonts w:asciiTheme="minorHAnsi" w:hAnsiTheme="minorHAnsi"/>
          <w:color w:val="1F497D" w:themeColor="text2"/>
          <w:sz w:val="16"/>
          <w:szCs w:val="16"/>
        </w:rPr>
        <w:t>de M</w:t>
      </w:r>
      <w:r w:rsidRPr="00763BE3">
        <w:rPr>
          <w:rFonts w:asciiTheme="minorHAnsi" w:hAnsiTheme="minorHAnsi"/>
          <w:color w:val="1F497D" w:themeColor="text2"/>
          <w:sz w:val="16"/>
          <w:szCs w:val="16"/>
        </w:rPr>
        <w:t xml:space="preserve">aterialen kan blijven gebruiken. Iedere andere of verdergaande vrijwaringsverplichting van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wegens inbreuk op een recht van intellectuele eigendom van een derde is uitgesloten.</w:t>
      </w:r>
    </w:p>
    <w:p w14:paraId="7E1D494A" w14:textId="79BADBCC" w:rsidR="00B55ADE" w:rsidRPr="00763BE3" w:rsidRDefault="00B55ADE"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Art</w:t>
      </w:r>
      <w:r w:rsidR="00EB09EB" w:rsidRPr="00763BE3">
        <w:rPr>
          <w:rFonts w:asciiTheme="minorHAnsi" w:hAnsiTheme="minorHAnsi"/>
          <w:b w:val="0"/>
          <w:bCs/>
          <w:i/>
          <w:iCs/>
          <w:color w:val="1F497D" w:themeColor="text2"/>
          <w:sz w:val="16"/>
          <w:szCs w:val="16"/>
        </w:rPr>
        <w:t>ikel</w:t>
      </w:r>
      <w:r w:rsidRPr="00763BE3">
        <w:rPr>
          <w:rFonts w:asciiTheme="minorHAnsi" w:hAnsiTheme="minorHAnsi"/>
          <w:b w:val="0"/>
          <w:bCs/>
          <w:i/>
          <w:iCs/>
          <w:color w:val="1F497D" w:themeColor="text2"/>
          <w:sz w:val="16"/>
          <w:szCs w:val="16"/>
        </w:rPr>
        <w:t xml:space="preserve"> </w:t>
      </w:r>
      <w:r w:rsidR="00732C29" w:rsidRPr="00763BE3">
        <w:rPr>
          <w:rFonts w:asciiTheme="minorHAnsi" w:hAnsiTheme="minorHAnsi"/>
          <w:b w:val="0"/>
          <w:bCs/>
          <w:i/>
          <w:iCs/>
          <w:color w:val="1F497D" w:themeColor="text2"/>
          <w:sz w:val="16"/>
          <w:szCs w:val="16"/>
        </w:rPr>
        <w:t>1</w:t>
      </w:r>
      <w:r w:rsidR="000F1FF9" w:rsidRPr="00763BE3">
        <w:rPr>
          <w:rFonts w:asciiTheme="minorHAnsi" w:hAnsiTheme="minorHAnsi"/>
          <w:b w:val="0"/>
          <w:bCs/>
          <w:i/>
          <w:iCs/>
          <w:color w:val="1F497D" w:themeColor="text2"/>
          <w:sz w:val="16"/>
          <w:szCs w:val="16"/>
        </w:rPr>
        <w:t>8</w:t>
      </w:r>
      <w:r w:rsidR="00EB09EB" w:rsidRPr="00763BE3">
        <w:rPr>
          <w:rFonts w:asciiTheme="minorHAnsi" w:hAnsiTheme="minorHAnsi"/>
          <w:b w:val="0"/>
          <w:bCs/>
          <w:i/>
          <w:iCs/>
          <w:color w:val="1F497D" w:themeColor="text2"/>
          <w:sz w:val="16"/>
          <w:szCs w:val="16"/>
        </w:rPr>
        <w:t xml:space="preserve"> - </w:t>
      </w:r>
      <w:r w:rsidR="00FF40FF" w:rsidRPr="00763BE3">
        <w:rPr>
          <w:rFonts w:asciiTheme="minorHAnsi" w:hAnsiTheme="minorHAnsi"/>
          <w:b w:val="0"/>
          <w:bCs/>
          <w:i/>
          <w:iCs/>
          <w:color w:val="1F497D" w:themeColor="text2"/>
          <w:sz w:val="16"/>
          <w:szCs w:val="16"/>
        </w:rPr>
        <w:t>Geheimhouding</w:t>
      </w:r>
    </w:p>
    <w:p w14:paraId="0E92FDCF" w14:textId="3D4BE756" w:rsidR="00B55ADE" w:rsidRPr="00763BE3" w:rsidRDefault="00700615" w:rsidP="00402B14">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0F1FF9" w:rsidRPr="00763BE3">
        <w:rPr>
          <w:rFonts w:asciiTheme="minorHAnsi" w:hAnsiTheme="minorHAnsi"/>
          <w:color w:val="1F497D" w:themeColor="text2"/>
          <w:sz w:val="16"/>
          <w:szCs w:val="16"/>
        </w:rPr>
        <w:t>8</w:t>
      </w:r>
      <w:r w:rsidR="00B55ADE" w:rsidRPr="00763BE3">
        <w:rPr>
          <w:rFonts w:asciiTheme="minorHAnsi" w:hAnsiTheme="minorHAnsi"/>
          <w:color w:val="1F497D" w:themeColor="text2"/>
          <w:sz w:val="16"/>
          <w:szCs w:val="16"/>
        </w:rPr>
        <w:t>.1</w:t>
      </w:r>
      <w:r w:rsidRPr="00763BE3">
        <w:rPr>
          <w:rFonts w:asciiTheme="minorHAnsi" w:hAnsiTheme="minorHAnsi"/>
          <w:color w:val="1F497D" w:themeColor="text2"/>
          <w:sz w:val="16"/>
          <w:szCs w:val="16"/>
        </w:rPr>
        <w:tab/>
      </w:r>
      <w:r w:rsidR="00B55ADE" w:rsidRPr="00763BE3">
        <w:rPr>
          <w:rFonts w:asciiTheme="minorHAnsi" w:hAnsiTheme="minorHAnsi"/>
          <w:color w:val="1F497D" w:themeColor="text2"/>
          <w:sz w:val="16"/>
          <w:szCs w:val="16"/>
        </w:rPr>
        <w:t xml:space="preserve">Opdrachtgever en </w:t>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dragen er zorg voor dat alle van de andere </w:t>
      </w:r>
      <w:r w:rsidR="00C85AD7" w:rsidRPr="00763BE3">
        <w:rPr>
          <w:rFonts w:asciiTheme="minorHAnsi" w:hAnsiTheme="minorHAnsi"/>
          <w:color w:val="1F497D" w:themeColor="text2"/>
          <w:sz w:val="16"/>
          <w:szCs w:val="16"/>
        </w:rPr>
        <w:t>Partij</w:t>
      </w:r>
      <w:r w:rsidR="00B55ADE" w:rsidRPr="00763BE3">
        <w:rPr>
          <w:rFonts w:asciiTheme="minorHAnsi" w:hAnsiTheme="minorHAnsi"/>
          <w:color w:val="1F497D" w:themeColor="text2"/>
          <w:sz w:val="16"/>
          <w:szCs w:val="16"/>
        </w:rPr>
        <w:t xml:space="preserve"> ontvangen gegevens waarvan men weet of redelijkerwijs behoort te weten dat deze van vertrouwelijke aard zijn, geheim blijven. Dit verbod geldt niet indien en voor zover verstrekking van de desbetreffende gegevens aan een derde noodzakelijk is ingevolge </w:t>
      </w:r>
      <w:r w:rsidR="00CE7611">
        <w:rPr>
          <w:rFonts w:asciiTheme="minorHAnsi" w:hAnsiTheme="minorHAnsi"/>
          <w:color w:val="1F497D" w:themeColor="text2"/>
          <w:sz w:val="16"/>
          <w:szCs w:val="16"/>
        </w:rPr>
        <w:t xml:space="preserve">(i) </w:t>
      </w:r>
      <w:r w:rsidR="00B55ADE" w:rsidRPr="00763BE3">
        <w:rPr>
          <w:rFonts w:asciiTheme="minorHAnsi" w:hAnsiTheme="minorHAnsi"/>
          <w:color w:val="1F497D" w:themeColor="text2"/>
          <w:sz w:val="16"/>
          <w:szCs w:val="16"/>
        </w:rPr>
        <w:t xml:space="preserve">een rechterlijke uitspraak, </w:t>
      </w:r>
      <w:r w:rsidR="00CE7611">
        <w:rPr>
          <w:rFonts w:asciiTheme="minorHAnsi" w:hAnsiTheme="minorHAnsi"/>
          <w:color w:val="1F497D" w:themeColor="text2"/>
          <w:sz w:val="16"/>
          <w:szCs w:val="16"/>
        </w:rPr>
        <w:t xml:space="preserve">(ii) </w:t>
      </w:r>
      <w:r w:rsidR="00B55ADE" w:rsidRPr="00763BE3">
        <w:rPr>
          <w:rFonts w:asciiTheme="minorHAnsi" w:hAnsiTheme="minorHAnsi"/>
          <w:color w:val="1F497D" w:themeColor="text2"/>
          <w:sz w:val="16"/>
          <w:szCs w:val="16"/>
        </w:rPr>
        <w:t xml:space="preserve">een wettelijk voorschrift of </w:t>
      </w:r>
      <w:r w:rsidR="00CE7611">
        <w:rPr>
          <w:rFonts w:asciiTheme="minorHAnsi" w:hAnsiTheme="minorHAnsi"/>
          <w:color w:val="1F497D" w:themeColor="text2"/>
          <w:sz w:val="16"/>
          <w:szCs w:val="16"/>
        </w:rPr>
        <w:t xml:space="preserve">(iii) </w:t>
      </w:r>
      <w:r w:rsidR="00B55ADE" w:rsidRPr="00763BE3">
        <w:rPr>
          <w:rFonts w:asciiTheme="minorHAnsi" w:hAnsiTheme="minorHAnsi"/>
          <w:color w:val="1F497D" w:themeColor="text2"/>
          <w:sz w:val="16"/>
          <w:szCs w:val="16"/>
        </w:rPr>
        <w:t xml:space="preserve">voor de goede uitvoering van de </w:t>
      </w:r>
      <w:r w:rsidR="00C85AD7" w:rsidRPr="00763BE3">
        <w:rPr>
          <w:rFonts w:asciiTheme="minorHAnsi" w:hAnsiTheme="minorHAnsi"/>
          <w:color w:val="1F497D" w:themeColor="text2"/>
          <w:sz w:val="16"/>
          <w:szCs w:val="16"/>
        </w:rPr>
        <w:t>Overeenkomst</w:t>
      </w:r>
      <w:r w:rsidR="00B55ADE" w:rsidRPr="00763BE3">
        <w:rPr>
          <w:rFonts w:asciiTheme="minorHAnsi" w:hAnsiTheme="minorHAnsi"/>
          <w:color w:val="1F497D" w:themeColor="text2"/>
          <w:sz w:val="16"/>
          <w:szCs w:val="16"/>
        </w:rPr>
        <w:t xml:space="preserve"> door </w:t>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De </w:t>
      </w:r>
      <w:r w:rsidR="00C85AD7" w:rsidRPr="00763BE3">
        <w:rPr>
          <w:rFonts w:asciiTheme="minorHAnsi" w:hAnsiTheme="minorHAnsi"/>
          <w:color w:val="1F497D" w:themeColor="text2"/>
          <w:sz w:val="16"/>
          <w:szCs w:val="16"/>
        </w:rPr>
        <w:t>Partij</w:t>
      </w:r>
      <w:r w:rsidR="00B55ADE" w:rsidRPr="00763BE3">
        <w:rPr>
          <w:rFonts w:asciiTheme="minorHAnsi" w:hAnsiTheme="minorHAnsi"/>
          <w:color w:val="1F497D" w:themeColor="text2"/>
          <w:sz w:val="16"/>
          <w:szCs w:val="16"/>
        </w:rPr>
        <w:t xml:space="preserve"> die vertrouwelijke gegevens ontvangt, zal deze slechts gebruiken voor het doel waarvoor deze verstrekt zijn. Gegevens worden in ieder geval als </w:t>
      </w:r>
      <w:r w:rsidR="00B55ADE" w:rsidRPr="00763BE3">
        <w:rPr>
          <w:rFonts w:asciiTheme="minorHAnsi" w:hAnsiTheme="minorHAnsi"/>
          <w:color w:val="1F497D" w:themeColor="text2"/>
          <w:sz w:val="16"/>
          <w:szCs w:val="16"/>
        </w:rPr>
        <w:t xml:space="preserve">vertrouwelijk beschouwd indien deze door één der </w:t>
      </w:r>
      <w:r w:rsidR="00C85AD7" w:rsidRPr="00763BE3">
        <w:rPr>
          <w:rFonts w:asciiTheme="minorHAnsi" w:hAnsiTheme="minorHAnsi"/>
          <w:color w:val="1F497D" w:themeColor="text2"/>
          <w:sz w:val="16"/>
          <w:szCs w:val="16"/>
        </w:rPr>
        <w:t>Partijen</w:t>
      </w:r>
      <w:r w:rsidR="00B55ADE" w:rsidRPr="00763BE3">
        <w:rPr>
          <w:rFonts w:asciiTheme="minorHAnsi" w:hAnsiTheme="minorHAnsi"/>
          <w:color w:val="1F497D" w:themeColor="text2"/>
          <w:sz w:val="16"/>
          <w:szCs w:val="16"/>
        </w:rPr>
        <w:t xml:space="preserve"> als zodanig zijn aangeduid.</w:t>
      </w:r>
    </w:p>
    <w:p w14:paraId="2FBB44D5" w14:textId="73520C54" w:rsidR="00B55ADE" w:rsidRPr="00763BE3" w:rsidRDefault="00B55ADE"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Ar</w:t>
      </w:r>
      <w:r w:rsidR="00EB09EB" w:rsidRPr="00763BE3">
        <w:rPr>
          <w:rFonts w:asciiTheme="minorHAnsi" w:hAnsiTheme="minorHAnsi"/>
          <w:b w:val="0"/>
          <w:bCs/>
          <w:i/>
          <w:iCs/>
          <w:color w:val="1F497D" w:themeColor="text2"/>
          <w:sz w:val="16"/>
          <w:szCs w:val="16"/>
        </w:rPr>
        <w:t xml:space="preserve">tikel </w:t>
      </w:r>
      <w:r w:rsidR="00732C29" w:rsidRPr="00763BE3">
        <w:rPr>
          <w:rFonts w:asciiTheme="minorHAnsi" w:hAnsiTheme="minorHAnsi"/>
          <w:b w:val="0"/>
          <w:bCs/>
          <w:i/>
          <w:iCs/>
          <w:color w:val="1F497D" w:themeColor="text2"/>
          <w:sz w:val="16"/>
          <w:szCs w:val="16"/>
        </w:rPr>
        <w:t>1</w:t>
      </w:r>
      <w:r w:rsidR="00254CD9" w:rsidRPr="00763BE3">
        <w:rPr>
          <w:rFonts w:asciiTheme="minorHAnsi" w:hAnsiTheme="minorHAnsi"/>
          <w:b w:val="0"/>
          <w:bCs/>
          <w:i/>
          <w:iCs/>
          <w:color w:val="1F497D" w:themeColor="text2"/>
          <w:sz w:val="16"/>
          <w:szCs w:val="16"/>
        </w:rPr>
        <w:t>9</w:t>
      </w:r>
      <w:r w:rsidR="00EB09EB" w:rsidRPr="00763BE3">
        <w:rPr>
          <w:rFonts w:asciiTheme="minorHAnsi" w:hAnsiTheme="minorHAnsi"/>
          <w:b w:val="0"/>
          <w:bCs/>
          <w:i/>
          <w:iCs/>
          <w:color w:val="1F497D" w:themeColor="text2"/>
          <w:sz w:val="16"/>
          <w:szCs w:val="16"/>
        </w:rPr>
        <w:t xml:space="preserve"> -</w:t>
      </w:r>
      <w:r w:rsidRPr="00763BE3">
        <w:rPr>
          <w:rFonts w:asciiTheme="minorHAnsi" w:hAnsiTheme="minorHAnsi"/>
          <w:b w:val="0"/>
          <w:bCs/>
          <w:i/>
          <w:iCs/>
          <w:color w:val="1F497D" w:themeColor="text2"/>
          <w:sz w:val="16"/>
          <w:szCs w:val="16"/>
        </w:rPr>
        <w:t xml:space="preserve"> Privacy en gegevensverwerking</w:t>
      </w:r>
    </w:p>
    <w:p w14:paraId="36F21330" w14:textId="77777777" w:rsidR="00731A44" w:rsidRPr="00763BE3" w:rsidRDefault="00415396" w:rsidP="001C5A0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w:t>
      </w:r>
      <w:r w:rsidR="001D00E8" w:rsidRPr="00763BE3">
        <w:rPr>
          <w:rFonts w:asciiTheme="minorHAnsi" w:hAnsiTheme="minorHAnsi"/>
          <w:color w:val="1F497D" w:themeColor="text2"/>
          <w:sz w:val="16"/>
          <w:szCs w:val="16"/>
        </w:rPr>
        <w:t>9</w:t>
      </w:r>
      <w:r w:rsidR="00B55ADE" w:rsidRPr="00763BE3">
        <w:rPr>
          <w:rFonts w:asciiTheme="minorHAnsi" w:hAnsiTheme="minorHAnsi"/>
          <w:color w:val="1F497D" w:themeColor="text2"/>
          <w:sz w:val="16"/>
          <w:szCs w:val="16"/>
        </w:rPr>
        <w:t>.1</w:t>
      </w:r>
      <w:r w:rsidR="00B55ADE" w:rsidRPr="00763BE3">
        <w:rPr>
          <w:rFonts w:asciiTheme="minorHAnsi" w:hAnsiTheme="minorHAnsi"/>
          <w:color w:val="1F497D" w:themeColor="text2"/>
          <w:sz w:val="16"/>
          <w:szCs w:val="16"/>
        </w:rPr>
        <w:tab/>
        <w:t xml:space="preserve">Indien dit voor de uitvoering van de </w:t>
      </w:r>
      <w:r w:rsidR="00C85AD7" w:rsidRPr="00763BE3">
        <w:rPr>
          <w:rFonts w:asciiTheme="minorHAnsi" w:hAnsiTheme="minorHAnsi"/>
          <w:color w:val="1F497D" w:themeColor="text2"/>
          <w:sz w:val="16"/>
          <w:szCs w:val="16"/>
        </w:rPr>
        <w:t>Overeenkomst</w:t>
      </w:r>
      <w:r w:rsidR="00B55ADE" w:rsidRPr="00763BE3">
        <w:rPr>
          <w:rFonts w:asciiTheme="minorHAnsi" w:hAnsiTheme="minorHAnsi"/>
          <w:color w:val="1F497D" w:themeColor="text2"/>
          <w:sz w:val="16"/>
          <w:szCs w:val="16"/>
        </w:rPr>
        <w:t xml:space="preserve"> noodzakelijk is, zal Opdrachtgever </w:t>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desgevraagd schriftelijk informeren over de wijze waarop Opdrachtgever uitvoering geeft aan zijn verplichtingen op grond van de wetgeving op het gebied van bescherming van persoonsgegevens.</w:t>
      </w:r>
    </w:p>
    <w:p w14:paraId="153AFD62" w14:textId="4976BE7E" w:rsidR="001C5A09" w:rsidRPr="00763BE3" w:rsidRDefault="00731A44" w:rsidP="001C5A0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19.2</w:t>
      </w:r>
      <w:r w:rsidRPr="00763BE3">
        <w:rPr>
          <w:rFonts w:asciiTheme="minorHAnsi" w:hAnsiTheme="minorHAnsi"/>
          <w:color w:val="1F497D" w:themeColor="text2"/>
          <w:sz w:val="16"/>
          <w:szCs w:val="16"/>
        </w:rPr>
        <w:tab/>
      </w:r>
      <w:r w:rsidR="00415396" w:rsidRPr="00763BE3">
        <w:rPr>
          <w:rFonts w:asciiTheme="minorHAnsi" w:hAnsiTheme="minorHAnsi"/>
          <w:color w:val="1F497D" w:themeColor="text2"/>
          <w:sz w:val="16"/>
          <w:szCs w:val="16"/>
        </w:rPr>
        <w:t xml:space="preserve">Opdrachtgever staat er tegenover Opdrachtnemer voor in dat de inhoud, het gebruik en/of de verwerking van de gegevens niet onrechtmatig zijn en geen inbreuk maken op enig recht van een derde. </w:t>
      </w:r>
      <w:r w:rsidR="00B55ADE" w:rsidRPr="00763BE3">
        <w:rPr>
          <w:rFonts w:asciiTheme="minorHAnsi" w:hAnsiTheme="minorHAnsi"/>
          <w:color w:val="1F497D" w:themeColor="text2"/>
          <w:sz w:val="16"/>
          <w:szCs w:val="16"/>
        </w:rPr>
        <w:t xml:space="preserve">Opdrachtgever vrijwaart </w:t>
      </w:r>
      <w:r w:rsidR="00920BAC" w:rsidRPr="00763BE3">
        <w:rPr>
          <w:rFonts w:asciiTheme="minorHAnsi" w:hAnsiTheme="minorHAnsi"/>
          <w:color w:val="1F497D" w:themeColor="text2"/>
          <w:sz w:val="16"/>
          <w:szCs w:val="16"/>
        </w:rPr>
        <w:t>Opdrachtnemer</w:t>
      </w:r>
      <w:r w:rsidR="00B55ADE" w:rsidRPr="00763BE3">
        <w:rPr>
          <w:rFonts w:asciiTheme="minorHAnsi" w:hAnsiTheme="minorHAnsi"/>
          <w:color w:val="1F497D" w:themeColor="text2"/>
          <w:sz w:val="16"/>
          <w:szCs w:val="16"/>
        </w:rPr>
        <w:t xml:space="preserve"> voor aanspraken van </w:t>
      </w:r>
      <w:r w:rsidR="00415396" w:rsidRPr="00763BE3">
        <w:rPr>
          <w:rFonts w:asciiTheme="minorHAnsi" w:hAnsiTheme="minorHAnsi"/>
          <w:color w:val="1F497D" w:themeColor="text2"/>
          <w:sz w:val="16"/>
          <w:szCs w:val="16"/>
        </w:rPr>
        <w:t>derden uit welke hoofde dan ook in verband met deze gegevens of de uitvoering van de Overeenkomst.</w:t>
      </w:r>
    </w:p>
    <w:p w14:paraId="6F2C00B3" w14:textId="07EC5E39" w:rsidR="00617086" w:rsidRPr="00763BE3" w:rsidRDefault="00EE3C84"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 xml:space="preserve">Artikel </w:t>
      </w:r>
      <w:r w:rsidR="001D00E8" w:rsidRPr="00763BE3">
        <w:rPr>
          <w:rFonts w:asciiTheme="minorHAnsi" w:hAnsiTheme="minorHAnsi"/>
          <w:b w:val="0"/>
          <w:bCs/>
          <w:i/>
          <w:iCs/>
          <w:color w:val="1F497D" w:themeColor="text2"/>
          <w:sz w:val="16"/>
          <w:szCs w:val="16"/>
        </w:rPr>
        <w:t>20</w:t>
      </w:r>
      <w:r w:rsidR="00732C29" w:rsidRPr="00763BE3">
        <w:rPr>
          <w:rFonts w:asciiTheme="minorHAnsi" w:hAnsiTheme="minorHAnsi"/>
          <w:b w:val="0"/>
          <w:bCs/>
          <w:i/>
          <w:iCs/>
          <w:color w:val="1F497D" w:themeColor="text2"/>
          <w:sz w:val="16"/>
          <w:szCs w:val="16"/>
        </w:rPr>
        <w:t xml:space="preserve"> -</w:t>
      </w:r>
      <w:r w:rsidRPr="00763BE3">
        <w:rPr>
          <w:rFonts w:asciiTheme="minorHAnsi" w:hAnsiTheme="minorHAnsi"/>
          <w:b w:val="0"/>
          <w:bCs/>
          <w:i/>
          <w:iCs/>
          <w:color w:val="1F497D" w:themeColor="text2"/>
          <w:sz w:val="16"/>
          <w:szCs w:val="16"/>
        </w:rPr>
        <w:t xml:space="preserve"> </w:t>
      </w:r>
      <w:r w:rsidR="00617086" w:rsidRPr="00763BE3">
        <w:rPr>
          <w:rFonts w:asciiTheme="minorHAnsi" w:hAnsiTheme="minorHAnsi"/>
          <w:b w:val="0"/>
          <w:bCs/>
          <w:i/>
          <w:iCs/>
          <w:color w:val="1F497D" w:themeColor="text2"/>
          <w:sz w:val="16"/>
          <w:szCs w:val="16"/>
        </w:rPr>
        <w:t>Nietige en vernietigde bepalingen</w:t>
      </w:r>
    </w:p>
    <w:p w14:paraId="0623D123" w14:textId="24D5E247" w:rsidR="00617086" w:rsidRPr="00763BE3" w:rsidRDefault="001D00E8"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20</w:t>
      </w:r>
      <w:r w:rsidR="001C5A09" w:rsidRPr="00763BE3">
        <w:rPr>
          <w:rFonts w:asciiTheme="minorHAnsi" w:hAnsiTheme="minorHAnsi"/>
          <w:color w:val="1F497D" w:themeColor="text2"/>
          <w:sz w:val="16"/>
          <w:szCs w:val="16"/>
        </w:rPr>
        <w:t>.1</w:t>
      </w:r>
      <w:r w:rsidR="001C5A09" w:rsidRPr="00763BE3">
        <w:rPr>
          <w:rFonts w:asciiTheme="minorHAnsi" w:hAnsiTheme="minorHAnsi"/>
          <w:color w:val="1F497D" w:themeColor="text2"/>
          <w:sz w:val="16"/>
          <w:szCs w:val="16"/>
        </w:rPr>
        <w:tab/>
      </w:r>
      <w:r w:rsidR="00617086" w:rsidRPr="00763BE3">
        <w:rPr>
          <w:rFonts w:asciiTheme="minorHAnsi" w:hAnsiTheme="minorHAnsi"/>
          <w:color w:val="1F497D" w:themeColor="text2"/>
          <w:sz w:val="16"/>
          <w:szCs w:val="16"/>
        </w:rPr>
        <w:t xml:space="preserve">Indien </w:t>
      </w:r>
      <w:r w:rsidR="00CE7611">
        <w:rPr>
          <w:rFonts w:asciiTheme="minorHAnsi" w:hAnsiTheme="minorHAnsi"/>
          <w:color w:val="1F497D" w:themeColor="text2"/>
          <w:sz w:val="16"/>
          <w:szCs w:val="16"/>
        </w:rPr>
        <w:t>een</w:t>
      </w:r>
      <w:r w:rsidR="00617086" w:rsidRPr="00763BE3">
        <w:rPr>
          <w:rFonts w:asciiTheme="minorHAnsi" w:hAnsiTheme="minorHAnsi"/>
          <w:color w:val="1F497D" w:themeColor="text2"/>
          <w:sz w:val="16"/>
          <w:szCs w:val="16"/>
        </w:rPr>
        <w:t xml:space="preserve"> bepaling </w:t>
      </w:r>
      <w:r w:rsidR="00CE7611">
        <w:rPr>
          <w:rFonts w:asciiTheme="minorHAnsi" w:hAnsiTheme="minorHAnsi"/>
          <w:color w:val="1F497D" w:themeColor="text2"/>
          <w:sz w:val="16"/>
          <w:szCs w:val="16"/>
        </w:rPr>
        <w:t>uit</w:t>
      </w:r>
      <w:r w:rsidR="00617086" w:rsidRPr="00763BE3">
        <w:rPr>
          <w:rFonts w:asciiTheme="minorHAnsi" w:hAnsiTheme="minorHAnsi"/>
          <w:color w:val="1F497D" w:themeColor="text2"/>
          <w:sz w:val="16"/>
          <w:szCs w:val="16"/>
        </w:rPr>
        <w:t xml:space="preserve"> deze </w:t>
      </w:r>
      <w:r w:rsidR="00BB63D6" w:rsidRPr="00763BE3">
        <w:rPr>
          <w:rFonts w:asciiTheme="minorHAnsi" w:hAnsiTheme="minorHAnsi"/>
          <w:color w:val="1F497D" w:themeColor="text2"/>
          <w:sz w:val="16"/>
          <w:szCs w:val="16"/>
        </w:rPr>
        <w:t>Voorwaarden</w:t>
      </w:r>
      <w:r w:rsidR="00617086" w:rsidRPr="00763BE3">
        <w:rPr>
          <w:rFonts w:asciiTheme="minorHAnsi" w:hAnsiTheme="minorHAnsi"/>
          <w:color w:val="1F497D" w:themeColor="text2"/>
          <w:sz w:val="16"/>
          <w:szCs w:val="16"/>
        </w:rPr>
        <w:t xml:space="preserve"> nietig is of vernietigd wordt, blijven de overige bepalingen onverminderd van kracht. </w:t>
      </w:r>
      <w:r w:rsidR="00920BAC" w:rsidRPr="00763BE3">
        <w:rPr>
          <w:rFonts w:asciiTheme="minorHAnsi" w:hAnsiTheme="minorHAnsi"/>
          <w:color w:val="1F497D" w:themeColor="text2"/>
          <w:sz w:val="16"/>
          <w:szCs w:val="16"/>
        </w:rPr>
        <w:t>Opdrachtnemer</w:t>
      </w:r>
      <w:r w:rsidR="00617086" w:rsidRPr="00763BE3">
        <w:rPr>
          <w:rFonts w:asciiTheme="minorHAnsi" w:hAnsiTheme="minorHAnsi"/>
          <w:color w:val="1F497D" w:themeColor="text2"/>
          <w:sz w:val="16"/>
          <w:szCs w:val="16"/>
        </w:rPr>
        <w:t xml:space="preserve"> en </w:t>
      </w:r>
      <w:r w:rsidR="00D94B43" w:rsidRPr="00763BE3">
        <w:rPr>
          <w:rFonts w:asciiTheme="minorHAnsi" w:hAnsiTheme="minorHAnsi"/>
          <w:color w:val="1F497D" w:themeColor="text2"/>
          <w:sz w:val="16"/>
          <w:szCs w:val="16"/>
        </w:rPr>
        <w:t>Opdrachtgever</w:t>
      </w:r>
      <w:r w:rsidR="00617086" w:rsidRPr="00763BE3">
        <w:rPr>
          <w:rFonts w:asciiTheme="minorHAnsi" w:hAnsiTheme="minorHAnsi"/>
          <w:color w:val="1F497D" w:themeColor="text2"/>
          <w:sz w:val="16"/>
          <w:szCs w:val="16"/>
        </w:rPr>
        <w:t xml:space="preserve"> treden in dat geval in overleg met het doel nieuwe bepalingen ter vervanging van de nietige of vernietigde bepalingen overeen te komen.</w:t>
      </w:r>
      <w:r w:rsidR="00AF6CA1" w:rsidRPr="00763BE3">
        <w:rPr>
          <w:rFonts w:asciiTheme="minorHAnsi" w:hAnsiTheme="minorHAnsi"/>
          <w:color w:val="1F497D" w:themeColor="text2"/>
          <w:sz w:val="16"/>
          <w:szCs w:val="16"/>
        </w:rPr>
        <w:t xml:space="preserve"> De vervangende bepalingen zullen de strekking van de Voorwaarden of de Overeenkomst niet aantasten.</w:t>
      </w:r>
    </w:p>
    <w:p w14:paraId="4B3C4021" w14:textId="62DB3AC4" w:rsidR="00D94B43" w:rsidRPr="00763BE3" w:rsidRDefault="00D94B43"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 xml:space="preserve">Artikel </w:t>
      </w:r>
      <w:r w:rsidR="00732C29" w:rsidRPr="00763BE3">
        <w:rPr>
          <w:rFonts w:asciiTheme="minorHAnsi" w:hAnsiTheme="minorHAnsi"/>
          <w:b w:val="0"/>
          <w:bCs/>
          <w:i/>
          <w:iCs/>
          <w:color w:val="1F497D" w:themeColor="text2"/>
          <w:sz w:val="16"/>
          <w:szCs w:val="16"/>
        </w:rPr>
        <w:t>2</w:t>
      </w:r>
      <w:r w:rsidR="001D00E8" w:rsidRPr="00763BE3">
        <w:rPr>
          <w:rFonts w:asciiTheme="minorHAnsi" w:hAnsiTheme="minorHAnsi"/>
          <w:b w:val="0"/>
          <w:bCs/>
          <w:i/>
          <w:iCs/>
          <w:color w:val="1F497D" w:themeColor="text2"/>
          <w:sz w:val="16"/>
          <w:szCs w:val="16"/>
        </w:rPr>
        <w:t>1</w:t>
      </w:r>
      <w:r w:rsidRPr="00763BE3">
        <w:rPr>
          <w:rFonts w:asciiTheme="minorHAnsi" w:hAnsiTheme="minorHAnsi"/>
          <w:b w:val="0"/>
          <w:bCs/>
          <w:i/>
          <w:iCs/>
          <w:color w:val="1F497D" w:themeColor="text2"/>
          <w:sz w:val="16"/>
          <w:szCs w:val="16"/>
        </w:rPr>
        <w:t xml:space="preserve"> – Verzekering</w:t>
      </w:r>
    </w:p>
    <w:p w14:paraId="617517F7" w14:textId="0844107C" w:rsidR="00D94B43" w:rsidRPr="00763BE3" w:rsidRDefault="00D94B43"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2</w:t>
      </w:r>
      <w:r w:rsidR="001D00E8" w:rsidRPr="00763BE3">
        <w:rPr>
          <w:rFonts w:asciiTheme="minorHAnsi" w:hAnsiTheme="minorHAnsi"/>
          <w:color w:val="1F497D" w:themeColor="text2"/>
          <w:sz w:val="16"/>
          <w:szCs w:val="16"/>
        </w:rPr>
        <w:t>1</w:t>
      </w:r>
      <w:r w:rsidRPr="00763BE3">
        <w:rPr>
          <w:rFonts w:asciiTheme="minorHAnsi" w:hAnsiTheme="minorHAnsi"/>
          <w:color w:val="1F497D" w:themeColor="text2"/>
          <w:sz w:val="16"/>
          <w:szCs w:val="16"/>
        </w:rPr>
        <w:t>.1</w:t>
      </w:r>
      <w:r w:rsidR="00712C4C" w:rsidRPr="00763BE3">
        <w:rPr>
          <w:rFonts w:asciiTheme="minorHAnsi" w:hAnsiTheme="minorHAnsi"/>
          <w:color w:val="1F497D" w:themeColor="text2"/>
          <w:sz w:val="16"/>
          <w:szCs w:val="16"/>
        </w:rPr>
        <w:tab/>
      </w:r>
      <w:r w:rsidRPr="00763BE3">
        <w:rPr>
          <w:rFonts w:asciiTheme="minorHAnsi" w:hAnsiTheme="minorHAnsi"/>
          <w:color w:val="1F497D" w:themeColor="text2"/>
          <w:sz w:val="16"/>
          <w:szCs w:val="16"/>
        </w:rPr>
        <w:t>Opdrachtnemer heeft zich adequaat verzekerd en zal zich adequaat verzekerd houden voor</w:t>
      </w:r>
      <w:r w:rsidR="00712C4C"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bedrijfsaansprakelijkheid, waaronder begrepen (Product)aansprakelijkheid voor schade toegebracht aan personen of zaken die eigendom zijn van de Opdrachtgever.</w:t>
      </w:r>
    </w:p>
    <w:p w14:paraId="74BAD796" w14:textId="46690A1F" w:rsidR="00243639" w:rsidRPr="00763BE3" w:rsidRDefault="00AF6CA1"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A</w:t>
      </w:r>
      <w:r w:rsidR="00617086" w:rsidRPr="00763BE3">
        <w:rPr>
          <w:rFonts w:asciiTheme="minorHAnsi" w:hAnsiTheme="minorHAnsi"/>
          <w:b w:val="0"/>
          <w:bCs/>
          <w:i/>
          <w:iCs/>
          <w:color w:val="1F497D" w:themeColor="text2"/>
          <w:sz w:val="16"/>
          <w:szCs w:val="16"/>
        </w:rPr>
        <w:t>rtikel</w:t>
      </w:r>
      <w:r w:rsidR="00243639" w:rsidRPr="00763BE3">
        <w:rPr>
          <w:rFonts w:asciiTheme="minorHAnsi" w:hAnsiTheme="minorHAnsi"/>
          <w:b w:val="0"/>
          <w:bCs/>
          <w:i/>
          <w:iCs/>
          <w:color w:val="1F497D" w:themeColor="text2"/>
          <w:sz w:val="16"/>
          <w:szCs w:val="16"/>
        </w:rPr>
        <w:t xml:space="preserve"> </w:t>
      </w:r>
      <w:r w:rsidR="00732C29" w:rsidRPr="00763BE3">
        <w:rPr>
          <w:rFonts w:asciiTheme="minorHAnsi" w:hAnsiTheme="minorHAnsi"/>
          <w:b w:val="0"/>
          <w:bCs/>
          <w:i/>
          <w:iCs/>
          <w:color w:val="1F497D" w:themeColor="text2"/>
          <w:sz w:val="16"/>
          <w:szCs w:val="16"/>
        </w:rPr>
        <w:t>2</w:t>
      </w:r>
      <w:r w:rsidR="001D00E8" w:rsidRPr="00763BE3">
        <w:rPr>
          <w:rFonts w:asciiTheme="minorHAnsi" w:hAnsiTheme="minorHAnsi"/>
          <w:b w:val="0"/>
          <w:bCs/>
          <w:i/>
          <w:iCs/>
          <w:color w:val="1F497D" w:themeColor="text2"/>
          <w:sz w:val="16"/>
          <w:szCs w:val="16"/>
        </w:rPr>
        <w:t>2</w:t>
      </w:r>
      <w:r w:rsidRPr="00763BE3">
        <w:rPr>
          <w:rFonts w:asciiTheme="minorHAnsi" w:hAnsiTheme="minorHAnsi"/>
          <w:b w:val="0"/>
          <w:bCs/>
          <w:i/>
          <w:iCs/>
          <w:color w:val="1F497D" w:themeColor="text2"/>
          <w:sz w:val="16"/>
          <w:szCs w:val="16"/>
        </w:rPr>
        <w:t xml:space="preserve"> -</w:t>
      </w:r>
      <w:r w:rsidR="00243639" w:rsidRPr="00763BE3">
        <w:rPr>
          <w:rFonts w:asciiTheme="minorHAnsi" w:hAnsiTheme="minorHAnsi"/>
          <w:b w:val="0"/>
          <w:bCs/>
          <w:i/>
          <w:iCs/>
          <w:color w:val="1F497D" w:themeColor="text2"/>
          <w:sz w:val="16"/>
          <w:szCs w:val="16"/>
        </w:rPr>
        <w:t xml:space="preserve"> Overdracht van rechten en verplichtingen</w:t>
      </w:r>
    </w:p>
    <w:p w14:paraId="3EED8C8E" w14:textId="53D04311" w:rsidR="00D94B43" w:rsidRPr="00763BE3" w:rsidRDefault="00FD22B9"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2</w:t>
      </w:r>
      <w:r w:rsidR="001D00E8" w:rsidRPr="00763BE3">
        <w:rPr>
          <w:rFonts w:asciiTheme="minorHAnsi" w:hAnsiTheme="minorHAnsi"/>
          <w:color w:val="1F497D" w:themeColor="text2"/>
          <w:sz w:val="16"/>
          <w:szCs w:val="16"/>
        </w:rPr>
        <w:t>2</w:t>
      </w:r>
      <w:r w:rsidR="00243639" w:rsidRPr="00763BE3">
        <w:rPr>
          <w:rFonts w:asciiTheme="minorHAnsi" w:hAnsiTheme="minorHAnsi"/>
          <w:color w:val="1F497D" w:themeColor="text2"/>
          <w:sz w:val="16"/>
          <w:szCs w:val="16"/>
        </w:rPr>
        <w:t>.1</w:t>
      </w:r>
      <w:r w:rsidR="00243639" w:rsidRPr="00763BE3">
        <w:rPr>
          <w:rFonts w:asciiTheme="minorHAnsi" w:hAnsiTheme="minorHAnsi"/>
          <w:color w:val="1F497D" w:themeColor="text2"/>
          <w:sz w:val="16"/>
          <w:szCs w:val="16"/>
        </w:rPr>
        <w:tab/>
      </w:r>
      <w:r w:rsidR="00D94B43" w:rsidRPr="00763BE3">
        <w:rPr>
          <w:rFonts w:asciiTheme="minorHAnsi" w:hAnsiTheme="minorHAnsi"/>
          <w:color w:val="1F497D" w:themeColor="text2"/>
          <w:sz w:val="16"/>
          <w:szCs w:val="16"/>
        </w:rPr>
        <w:t xml:space="preserve">Een Partij is niet bevoegd zonder </w:t>
      </w:r>
      <w:r w:rsidR="00CE7611">
        <w:rPr>
          <w:rFonts w:asciiTheme="minorHAnsi" w:hAnsiTheme="minorHAnsi"/>
          <w:color w:val="1F497D" w:themeColor="text2"/>
          <w:sz w:val="16"/>
          <w:szCs w:val="16"/>
        </w:rPr>
        <w:t>s</w:t>
      </w:r>
      <w:r w:rsidR="00D94B43" w:rsidRPr="00763BE3">
        <w:rPr>
          <w:rFonts w:asciiTheme="minorHAnsi" w:hAnsiTheme="minorHAnsi"/>
          <w:color w:val="1F497D" w:themeColor="text2"/>
          <w:sz w:val="16"/>
          <w:szCs w:val="16"/>
        </w:rPr>
        <w:t xml:space="preserve">chriftelijke toestemming van de andere Partij de uit de Overeenkomst voortvloeiende rechten en verplichtingen, of enig deel daarvan, over te dragen aan derden. De toestemming zal niet </w:t>
      </w:r>
      <w:r w:rsidR="00CE7611">
        <w:rPr>
          <w:rFonts w:asciiTheme="minorHAnsi" w:hAnsiTheme="minorHAnsi"/>
          <w:color w:val="1F497D" w:themeColor="text2"/>
          <w:sz w:val="16"/>
          <w:szCs w:val="16"/>
        </w:rPr>
        <w:t>op on</w:t>
      </w:r>
      <w:r w:rsidR="00D94B43" w:rsidRPr="00763BE3">
        <w:rPr>
          <w:rFonts w:asciiTheme="minorHAnsi" w:hAnsiTheme="minorHAnsi"/>
          <w:color w:val="1F497D" w:themeColor="text2"/>
          <w:sz w:val="16"/>
          <w:szCs w:val="16"/>
        </w:rPr>
        <w:t>redelijke grond worden geweigerd. Aan de toestemming kunnen voorwaarden worden verbonden.</w:t>
      </w:r>
    </w:p>
    <w:p w14:paraId="3A35EF30" w14:textId="4791E735" w:rsidR="00243639" w:rsidRPr="00763BE3" w:rsidRDefault="00FD22B9"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2</w:t>
      </w:r>
      <w:r w:rsidR="001D00E8" w:rsidRPr="00763BE3">
        <w:rPr>
          <w:rFonts w:asciiTheme="minorHAnsi" w:hAnsiTheme="minorHAnsi"/>
          <w:color w:val="1F497D" w:themeColor="text2"/>
          <w:sz w:val="16"/>
          <w:szCs w:val="16"/>
        </w:rPr>
        <w:t>2</w:t>
      </w:r>
      <w:r w:rsidR="00243639" w:rsidRPr="00763BE3">
        <w:rPr>
          <w:rFonts w:asciiTheme="minorHAnsi" w:hAnsiTheme="minorHAnsi"/>
          <w:color w:val="1F497D" w:themeColor="text2"/>
          <w:sz w:val="16"/>
          <w:szCs w:val="16"/>
        </w:rPr>
        <w:t>.2</w:t>
      </w:r>
      <w:r w:rsidR="00243639" w:rsidRPr="00763BE3">
        <w:rPr>
          <w:rFonts w:asciiTheme="minorHAnsi" w:hAnsiTheme="minorHAnsi"/>
          <w:color w:val="1F497D" w:themeColor="text2"/>
          <w:sz w:val="16"/>
          <w:szCs w:val="16"/>
        </w:rPr>
        <w:tab/>
      </w:r>
      <w:r w:rsidR="00920BAC" w:rsidRPr="00763BE3">
        <w:rPr>
          <w:rFonts w:asciiTheme="minorHAnsi" w:hAnsiTheme="minorHAnsi"/>
          <w:color w:val="1F497D" w:themeColor="text2"/>
          <w:sz w:val="16"/>
          <w:szCs w:val="16"/>
        </w:rPr>
        <w:t>Opdrachtnemer</w:t>
      </w:r>
      <w:r w:rsidR="00243639" w:rsidRPr="00763BE3">
        <w:rPr>
          <w:rFonts w:asciiTheme="minorHAnsi" w:hAnsiTheme="minorHAnsi"/>
          <w:color w:val="1F497D" w:themeColor="text2"/>
          <w:sz w:val="16"/>
          <w:szCs w:val="16"/>
        </w:rPr>
        <w:t xml:space="preserve"> is gerechtigd zijn aanspraken op betaling van vergoedingen aan een derde te verkopen, over te dragen of te verpanden.</w:t>
      </w:r>
    </w:p>
    <w:p w14:paraId="4362693B" w14:textId="2FFE7099" w:rsidR="00AF6CA1" w:rsidRPr="00763BE3" w:rsidRDefault="00AF6CA1"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 xml:space="preserve">Artikel </w:t>
      </w:r>
      <w:r w:rsidR="00732C29" w:rsidRPr="00763BE3">
        <w:rPr>
          <w:rFonts w:asciiTheme="minorHAnsi" w:hAnsiTheme="minorHAnsi"/>
          <w:b w:val="0"/>
          <w:bCs/>
          <w:i/>
          <w:iCs/>
          <w:color w:val="1F497D" w:themeColor="text2"/>
          <w:sz w:val="16"/>
          <w:szCs w:val="16"/>
        </w:rPr>
        <w:t>2</w:t>
      </w:r>
      <w:r w:rsidR="001D00E8" w:rsidRPr="00763BE3">
        <w:rPr>
          <w:rFonts w:asciiTheme="minorHAnsi" w:hAnsiTheme="minorHAnsi"/>
          <w:b w:val="0"/>
          <w:bCs/>
          <w:i/>
          <w:iCs/>
          <w:color w:val="1F497D" w:themeColor="text2"/>
          <w:sz w:val="16"/>
          <w:szCs w:val="16"/>
        </w:rPr>
        <w:t>3</w:t>
      </w:r>
      <w:r w:rsidRPr="00763BE3">
        <w:rPr>
          <w:rFonts w:asciiTheme="minorHAnsi" w:hAnsiTheme="minorHAnsi"/>
          <w:b w:val="0"/>
          <w:bCs/>
          <w:i/>
          <w:iCs/>
          <w:color w:val="1F497D" w:themeColor="text2"/>
          <w:sz w:val="16"/>
          <w:szCs w:val="16"/>
        </w:rPr>
        <w:t xml:space="preserve"> - Voortdurende verplichtingen</w:t>
      </w:r>
    </w:p>
    <w:p w14:paraId="316BD034" w14:textId="0135AE93" w:rsidR="00AF6CA1" w:rsidRPr="00763BE3" w:rsidRDefault="00FD22B9"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2</w:t>
      </w:r>
      <w:r w:rsidR="001D00E8" w:rsidRPr="00763BE3">
        <w:rPr>
          <w:rFonts w:asciiTheme="minorHAnsi" w:hAnsiTheme="minorHAnsi"/>
          <w:color w:val="1F497D" w:themeColor="text2"/>
          <w:sz w:val="16"/>
          <w:szCs w:val="16"/>
        </w:rPr>
        <w:t>3</w:t>
      </w:r>
      <w:r w:rsidR="00BE1531" w:rsidRPr="00763BE3">
        <w:rPr>
          <w:rFonts w:asciiTheme="minorHAnsi" w:hAnsiTheme="minorHAnsi"/>
          <w:color w:val="1F497D" w:themeColor="text2"/>
          <w:sz w:val="16"/>
          <w:szCs w:val="16"/>
        </w:rPr>
        <w:t>.</w:t>
      </w:r>
      <w:r w:rsidRPr="00763BE3">
        <w:rPr>
          <w:rFonts w:asciiTheme="minorHAnsi" w:hAnsiTheme="minorHAnsi"/>
          <w:color w:val="1F497D" w:themeColor="text2"/>
          <w:sz w:val="16"/>
          <w:szCs w:val="16"/>
        </w:rPr>
        <w:t>1</w:t>
      </w:r>
      <w:r w:rsidR="00BE1531" w:rsidRPr="00763BE3">
        <w:rPr>
          <w:rFonts w:asciiTheme="minorHAnsi" w:hAnsiTheme="minorHAnsi"/>
          <w:color w:val="1F497D" w:themeColor="text2"/>
          <w:sz w:val="16"/>
          <w:szCs w:val="16"/>
        </w:rPr>
        <w:tab/>
      </w:r>
      <w:r w:rsidR="00AF6CA1" w:rsidRPr="00763BE3">
        <w:rPr>
          <w:rFonts w:asciiTheme="minorHAnsi" w:hAnsiTheme="minorHAnsi"/>
          <w:color w:val="1F497D" w:themeColor="text2"/>
          <w:sz w:val="16"/>
          <w:szCs w:val="16"/>
        </w:rPr>
        <w:t>Verplichtingen die naar hun aard bestemd zijn om ook na afloop van de Overeenkomst voort te duren, behouden nadien hun werking. Tot deze verplichtingen behoren in ieder geval: tekortkoming, aansprakelijkheid, geheimhouding en toepasselijk recht en geschillen.</w:t>
      </w:r>
    </w:p>
    <w:p w14:paraId="18A3F6B2" w14:textId="32E0F99A" w:rsidR="00243639" w:rsidRPr="00763BE3" w:rsidRDefault="00243639" w:rsidP="00C06754">
      <w:pPr>
        <w:pStyle w:val="BrauwK3"/>
        <w:spacing w:before="80" w:after="0" w:line="240" w:lineRule="auto"/>
        <w:rPr>
          <w:rFonts w:asciiTheme="minorHAnsi" w:hAnsiTheme="minorHAnsi"/>
          <w:b w:val="0"/>
          <w:bCs/>
          <w:i/>
          <w:iCs/>
          <w:color w:val="1F497D" w:themeColor="text2"/>
          <w:sz w:val="16"/>
          <w:szCs w:val="16"/>
        </w:rPr>
      </w:pPr>
      <w:r w:rsidRPr="00763BE3">
        <w:rPr>
          <w:rFonts w:asciiTheme="minorHAnsi" w:hAnsiTheme="minorHAnsi"/>
          <w:b w:val="0"/>
          <w:bCs/>
          <w:i/>
          <w:iCs/>
          <w:color w:val="1F497D" w:themeColor="text2"/>
          <w:sz w:val="16"/>
          <w:szCs w:val="16"/>
        </w:rPr>
        <w:t>Art</w:t>
      </w:r>
      <w:r w:rsidR="00513942" w:rsidRPr="00763BE3">
        <w:rPr>
          <w:rFonts w:asciiTheme="minorHAnsi" w:hAnsiTheme="minorHAnsi"/>
          <w:b w:val="0"/>
          <w:bCs/>
          <w:i/>
          <w:iCs/>
          <w:color w:val="1F497D" w:themeColor="text2"/>
          <w:sz w:val="16"/>
          <w:szCs w:val="16"/>
        </w:rPr>
        <w:t>ikel</w:t>
      </w:r>
      <w:r w:rsidRPr="00763BE3">
        <w:rPr>
          <w:rFonts w:asciiTheme="minorHAnsi" w:hAnsiTheme="minorHAnsi"/>
          <w:b w:val="0"/>
          <w:bCs/>
          <w:i/>
          <w:iCs/>
          <w:color w:val="1F497D" w:themeColor="text2"/>
          <w:sz w:val="16"/>
          <w:szCs w:val="16"/>
        </w:rPr>
        <w:t xml:space="preserve"> 2</w:t>
      </w:r>
      <w:r w:rsidR="001D00E8" w:rsidRPr="00763BE3">
        <w:rPr>
          <w:rFonts w:asciiTheme="minorHAnsi" w:hAnsiTheme="minorHAnsi"/>
          <w:b w:val="0"/>
          <w:bCs/>
          <w:i/>
          <w:iCs/>
          <w:color w:val="1F497D" w:themeColor="text2"/>
          <w:sz w:val="16"/>
          <w:szCs w:val="16"/>
        </w:rPr>
        <w:t>4</w:t>
      </w:r>
      <w:r w:rsidRPr="00763BE3">
        <w:rPr>
          <w:rFonts w:asciiTheme="minorHAnsi" w:hAnsiTheme="minorHAnsi"/>
          <w:b w:val="0"/>
          <w:bCs/>
          <w:i/>
          <w:iCs/>
          <w:color w:val="1F497D" w:themeColor="text2"/>
          <w:sz w:val="16"/>
          <w:szCs w:val="16"/>
        </w:rPr>
        <w:t xml:space="preserve"> </w:t>
      </w:r>
      <w:r w:rsidR="00513942" w:rsidRPr="00763BE3">
        <w:rPr>
          <w:rFonts w:asciiTheme="minorHAnsi" w:hAnsiTheme="minorHAnsi"/>
          <w:b w:val="0"/>
          <w:bCs/>
          <w:i/>
          <w:iCs/>
          <w:color w:val="1F497D" w:themeColor="text2"/>
          <w:sz w:val="16"/>
          <w:szCs w:val="16"/>
        </w:rPr>
        <w:t xml:space="preserve">- </w:t>
      </w:r>
      <w:r w:rsidRPr="00763BE3">
        <w:rPr>
          <w:rFonts w:asciiTheme="minorHAnsi" w:hAnsiTheme="minorHAnsi"/>
          <w:b w:val="0"/>
          <w:bCs/>
          <w:i/>
          <w:iCs/>
          <w:color w:val="1F497D" w:themeColor="text2"/>
          <w:sz w:val="16"/>
          <w:szCs w:val="16"/>
        </w:rPr>
        <w:t>Toepasselijk recht en geschillen</w:t>
      </w:r>
    </w:p>
    <w:p w14:paraId="3F7042F5" w14:textId="34836C9C" w:rsidR="00513942" w:rsidRPr="00763BE3" w:rsidRDefault="00513942"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2</w:t>
      </w:r>
      <w:r w:rsidR="001D00E8" w:rsidRPr="00763BE3">
        <w:rPr>
          <w:rFonts w:asciiTheme="minorHAnsi" w:hAnsiTheme="minorHAnsi"/>
          <w:color w:val="1F497D" w:themeColor="text2"/>
          <w:sz w:val="16"/>
          <w:szCs w:val="16"/>
        </w:rPr>
        <w:t>4</w:t>
      </w:r>
      <w:r w:rsidRPr="00763BE3">
        <w:rPr>
          <w:rFonts w:asciiTheme="minorHAnsi" w:hAnsiTheme="minorHAnsi"/>
          <w:color w:val="1F497D" w:themeColor="text2"/>
          <w:sz w:val="16"/>
          <w:szCs w:val="16"/>
        </w:rPr>
        <w:t>.</w:t>
      </w:r>
      <w:r w:rsidR="001D00E8" w:rsidRPr="00763BE3">
        <w:rPr>
          <w:rFonts w:asciiTheme="minorHAnsi" w:hAnsiTheme="minorHAnsi"/>
          <w:color w:val="1F497D" w:themeColor="text2"/>
          <w:sz w:val="16"/>
          <w:szCs w:val="16"/>
        </w:rPr>
        <w:t>1</w:t>
      </w:r>
      <w:r w:rsidRPr="00763BE3">
        <w:rPr>
          <w:rFonts w:asciiTheme="minorHAnsi" w:hAnsiTheme="minorHAnsi"/>
          <w:color w:val="1F497D" w:themeColor="text2"/>
          <w:sz w:val="16"/>
          <w:szCs w:val="16"/>
        </w:rPr>
        <w:tab/>
        <w:t>Ieder geschil tussen Partijen ter</w:t>
      </w:r>
      <w:r w:rsidR="00B259CC"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 xml:space="preserve">zake van de Overeenkomst </w:t>
      </w:r>
      <w:r w:rsidR="00E6346D" w:rsidRPr="00763BE3">
        <w:rPr>
          <w:rFonts w:asciiTheme="minorHAnsi" w:hAnsiTheme="minorHAnsi"/>
          <w:color w:val="1F497D" w:themeColor="text2"/>
          <w:sz w:val="16"/>
          <w:szCs w:val="16"/>
        </w:rPr>
        <w:t>dat niet op een minnelijke wijze tussen Partijen kan worden opgelost</w:t>
      </w:r>
      <w:r w:rsidR="00873DEF">
        <w:rPr>
          <w:rFonts w:asciiTheme="minorHAnsi" w:hAnsiTheme="minorHAnsi"/>
          <w:color w:val="1F497D" w:themeColor="text2"/>
          <w:sz w:val="16"/>
          <w:szCs w:val="16"/>
        </w:rPr>
        <w:t>,</w:t>
      </w:r>
      <w:r w:rsidR="00E6346D"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 xml:space="preserve">zal </w:t>
      </w:r>
      <w:r w:rsidR="00E6346D" w:rsidRPr="00763BE3">
        <w:rPr>
          <w:rFonts w:asciiTheme="minorHAnsi" w:hAnsiTheme="minorHAnsi"/>
          <w:color w:val="1F497D" w:themeColor="text2"/>
          <w:sz w:val="16"/>
          <w:szCs w:val="16"/>
        </w:rPr>
        <w:t xml:space="preserve">door de meeste gerede Partij </w:t>
      </w:r>
      <w:r w:rsidRPr="00763BE3">
        <w:rPr>
          <w:rFonts w:asciiTheme="minorHAnsi" w:hAnsiTheme="minorHAnsi"/>
          <w:color w:val="1F497D" w:themeColor="text2"/>
          <w:sz w:val="16"/>
          <w:szCs w:val="16"/>
        </w:rPr>
        <w:t xml:space="preserve">bij uitsluiting worden voorgelegd aan de bevoegde rechter in het arrondissement waarbinnen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valt, onverminderd het recht van </w:t>
      </w:r>
      <w:r w:rsidR="00920BAC" w:rsidRPr="00763BE3">
        <w:rPr>
          <w:rFonts w:asciiTheme="minorHAnsi" w:hAnsiTheme="minorHAnsi"/>
          <w:color w:val="1F497D" w:themeColor="text2"/>
          <w:sz w:val="16"/>
          <w:szCs w:val="16"/>
        </w:rPr>
        <w:t>Opdrachtnemer</w:t>
      </w:r>
      <w:r w:rsidRPr="00763BE3">
        <w:rPr>
          <w:rFonts w:asciiTheme="minorHAnsi" w:hAnsiTheme="minorHAnsi"/>
          <w:color w:val="1F497D" w:themeColor="text2"/>
          <w:sz w:val="16"/>
          <w:szCs w:val="16"/>
        </w:rPr>
        <w:t xml:space="preserve"> om de Opdrachtgever te dagvaarden voor de</w:t>
      </w:r>
      <w:r w:rsidR="00E6346D" w:rsidRPr="00763BE3">
        <w:rPr>
          <w:rFonts w:asciiTheme="minorHAnsi" w:hAnsiTheme="minorHAnsi"/>
          <w:color w:val="1F497D" w:themeColor="text2"/>
          <w:sz w:val="16"/>
          <w:szCs w:val="16"/>
        </w:rPr>
        <w:t xml:space="preserve"> </w:t>
      </w:r>
      <w:r w:rsidRPr="00763BE3">
        <w:rPr>
          <w:rFonts w:asciiTheme="minorHAnsi" w:hAnsiTheme="minorHAnsi"/>
          <w:color w:val="1F497D" w:themeColor="text2"/>
          <w:sz w:val="16"/>
          <w:szCs w:val="16"/>
        </w:rPr>
        <w:t>bevoegde rechter van diens woonplaats of plaats van vestiging.</w:t>
      </w:r>
    </w:p>
    <w:p w14:paraId="50C59063" w14:textId="527358C3" w:rsidR="00243639" w:rsidRPr="00763BE3" w:rsidRDefault="00513942" w:rsidP="00485099">
      <w:pPr>
        <w:spacing w:line="240" w:lineRule="auto"/>
        <w:ind w:left="426" w:hanging="426"/>
        <w:jc w:val="both"/>
        <w:rPr>
          <w:rFonts w:asciiTheme="minorHAnsi" w:hAnsiTheme="minorHAnsi"/>
          <w:color w:val="1F497D" w:themeColor="text2"/>
          <w:sz w:val="16"/>
          <w:szCs w:val="16"/>
        </w:rPr>
      </w:pPr>
      <w:r w:rsidRPr="00763BE3">
        <w:rPr>
          <w:rFonts w:asciiTheme="minorHAnsi" w:hAnsiTheme="minorHAnsi"/>
          <w:color w:val="1F497D" w:themeColor="text2"/>
          <w:sz w:val="16"/>
          <w:szCs w:val="16"/>
        </w:rPr>
        <w:t>2</w:t>
      </w:r>
      <w:r w:rsidR="001D00E8" w:rsidRPr="00763BE3">
        <w:rPr>
          <w:rFonts w:asciiTheme="minorHAnsi" w:hAnsiTheme="minorHAnsi"/>
          <w:color w:val="1F497D" w:themeColor="text2"/>
          <w:sz w:val="16"/>
          <w:szCs w:val="16"/>
        </w:rPr>
        <w:t>4</w:t>
      </w:r>
      <w:r w:rsidRPr="00763BE3">
        <w:rPr>
          <w:rFonts w:asciiTheme="minorHAnsi" w:hAnsiTheme="minorHAnsi"/>
          <w:color w:val="1F497D" w:themeColor="text2"/>
          <w:sz w:val="16"/>
          <w:szCs w:val="16"/>
        </w:rPr>
        <w:t>.</w:t>
      </w:r>
      <w:r w:rsidR="001D00E8" w:rsidRPr="00763BE3">
        <w:rPr>
          <w:rFonts w:asciiTheme="minorHAnsi" w:hAnsiTheme="minorHAnsi"/>
          <w:color w:val="1F497D" w:themeColor="text2"/>
          <w:sz w:val="16"/>
          <w:szCs w:val="16"/>
        </w:rPr>
        <w:t>2</w:t>
      </w:r>
      <w:r w:rsidRPr="00763BE3">
        <w:rPr>
          <w:rFonts w:asciiTheme="minorHAnsi" w:hAnsiTheme="minorHAnsi"/>
          <w:color w:val="1F497D" w:themeColor="text2"/>
          <w:sz w:val="16"/>
          <w:szCs w:val="16"/>
        </w:rPr>
        <w:tab/>
      </w:r>
      <w:r w:rsidR="00EA21BA" w:rsidRPr="00763BE3">
        <w:rPr>
          <w:rFonts w:asciiTheme="minorHAnsi" w:hAnsiTheme="minorHAnsi"/>
          <w:color w:val="1F497D" w:themeColor="text2"/>
          <w:sz w:val="16"/>
          <w:szCs w:val="16"/>
        </w:rPr>
        <w:t>De toepasselijkheid van de bepalingen van het Verdrag der Verenigde Naties inzake internationale koopovereenkomsten betreffende roerende zaken van 1980 (CISG/Weens koopverdrag) is uitgesloten.</w:t>
      </w:r>
    </w:p>
    <w:p w14:paraId="47F2A460" w14:textId="04B8A2E2" w:rsidR="00732C29" w:rsidRPr="00763BE3" w:rsidRDefault="00732C29" w:rsidP="00485099">
      <w:pPr>
        <w:spacing w:line="240" w:lineRule="auto"/>
        <w:ind w:left="426" w:hanging="426"/>
        <w:jc w:val="both"/>
        <w:rPr>
          <w:rFonts w:asciiTheme="minorHAnsi" w:hAnsiTheme="minorHAnsi"/>
          <w:color w:val="1F497D" w:themeColor="text2"/>
          <w:sz w:val="16"/>
          <w:szCs w:val="16"/>
        </w:rPr>
      </w:pPr>
    </w:p>
    <w:sectPr w:rsidR="00732C29" w:rsidRPr="00763BE3" w:rsidSect="00731A44">
      <w:footerReference w:type="default" r:id="rId9"/>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63FFA" w14:textId="77777777" w:rsidR="00CE7611" w:rsidRDefault="00CE7611" w:rsidP="00BB63D6">
      <w:pPr>
        <w:spacing w:line="240" w:lineRule="auto"/>
      </w:pPr>
      <w:r>
        <w:separator/>
      </w:r>
    </w:p>
  </w:endnote>
  <w:endnote w:type="continuationSeparator" w:id="0">
    <w:p w14:paraId="7F6613A6" w14:textId="77777777" w:rsidR="00CE7611" w:rsidRDefault="00CE7611" w:rsidP="00BB6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476375"/>
      <w:docPartObj>
        <w:docPartGallery w:val="Page Numbers (Bottom of Page)"/>
        <w:docPartUnique/>
      </w:docPartObj>
    </w:sdtPr>
    <w:sdtEndPr>
      <w:rPr>
        <w:rFonts w:asciiTheme="minorHAnsi" w:hAnsiTheme="minorHAnsi"/>
        <w:color w:val="1F497D" w:themeColor="text2"/>
        <w:sz w:val="16"/>
        <w:szCs w:val="16"/>
      </w:rPr>
    </w:sdtEndPr>
    <w:sdtContent>
      <w:p w14:paraId="066E88E7" w14:textId="1F527713" w:rsidR="00CE7611" w:rsidRPr="00BE4C0B" w:rsidRDefault="00CE7611">
        <w:pPr>
          <w:pStyle w:val="Voettekst"/>
          <w:jc w:val="right"/>
          <w:rPr>
            <w:rFonts w:asciiTheme="minorHAnsi" w:hAnsiTheme="minorHAnsi"/>
            <w:color w:val="1F497D" w:themeColor="text2"/>
            <w:sz w:val="16"/>
            <w:szCs w:val="16"/>
          </w:rPr>
        </w:pPr>
        <w:r w:rsidRPr="00BE4C0B">
          <w:rPr>
            <w:rFonts w:asciiTheme="minorHAnsi" w:hAnsiTheme="minorHAnsi"/>
            <w:color w:val="1F497D" w:themeColor="text2"/>
            <w:sz w:val="16"/>
            <w:szCs w:val="16"/>
          </w:rPr>
          <w:fldChar w:fldCharType="begin"/>
        </w:r>
        <w:r w:rsidRPr="00BE4C0B">
          <w:rPr>
            <w:rFonts w:asciiTheme="minorHAnsi" w:hAnsiTheme="minorHAnsi"/>
            <w:color w:val="1F497D" w:themeColor="text2"/>
            <w:sz w:val="16"/>
            <w:szCs w:val="16"/>
          </w:rPr>
          <w:instrText>PAGE   \* MERGEFORMAT</w:instrText>
        </w:r>
        <w:r w:rsidRPr="00BE4C0B">
          <w:rPr>
            <w:rFonts w:asciiTheme="minorHAnsi" w:hAnsiTheme="minorHAnsi"/>
            <w:color w:val="1F497D" w:themeColor="text2"/>
            <w:sz w:val="16"/>
            <w:szCs w:val="16"/>
          </w:rPr>
          <w:fldChar w:fldCharType="separate"/>
        </w:r>
        <w:r w:rsidRPr="00BE4C0B">
          <w:rPr>
            <w:rFonts w:asciiTheme="minorHAnsi" w:hAnsiTheme="minorHAnsi"/>
            <w:color w:val="1F497D" w:themeColor="text2"/>
            <w:sz w:val="16"/>
            <w:szCs w:val="16"/>
          </w:rPr>
          <w:t>2</w:t>
        </w:r>
        <w:r w:rsidRPr="00BE4C0B">
          <w:rPr>
            <w:rFonts w:asciiTheme="minorHAnsi" w:hAnsiTheme="minorHAnsi"/>
            <w:color w:val="1F497D" w:themeColor="text2"/>
            <w:sz w:val="16"/>
            <w:szCs w:val="16"/>
          </w:rPr>
          <w:fldChar w:fldCharType="end"/>
        </w:r>
      </w:p>
    </w:sdtContent>
  </w:sdt>
  <w:p w14:paraId="5756CF52" w14:textId="77777777" w:rsidR="00CE7611" w:rsidRDefault="00CE76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4B900" w14:textId="77777777" w:rsidR="00CE7611" w:rsidRDefault="00CE7611" w:rsidP="00BB63D6">
      <w:pPr>
        <w:spacing w:line="240" w:lineRule="auto"/>
      </w:pPr>
      <w:r>
        <w:separator/>
      </w:r>
    </w:p>
  </w:footnote>
  <w:footnote w:type="continuationSeparator" w:id="0">
    <w:p w14:paraId="2AEFD491" w14:textId="77777777" w:rsidR="00CE7611" w:rsidRDefault="00CE7611" w:rsidP="00BB63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760"/>
    <w:multiLevelType w:val="multilevel"/>
    <w:tmpl w:val="6AF4A0F0"/>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7CA0025"/>
    <w:multiLevelType w:val="hybridMultilevel"/>
    <w:tmpl w:val="7ABC0948"/>
    <w:lvl w:ilvl="0" w:tplc="1D2A396A">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2678C7"/>
    <w:multiLevelType w:val="hybridMultilevel"/>
    <w:tmpl w:val="9D58AC4C"/>
    <w:lvl w:ilvl="0" w:tplc="220A3E80">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C93ED8"/>
    <w:multiLevelType w:val="hybridMultilevel"/>
    <w:tmpl w:val="4ECAF2E0"/>
    <w:lvl w:ilvl="0" w:tplc="7BB8B474">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DB3DF9"/>
    <w:multiLevelType w:val="hybridMultilevel"/>
    <w:tmpl w:val="D0784CDE"/>
    <w:lvl w:ilvl="0" w:tplc="6DA49CEE">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9741BE"/>
    <w:multiLevelType w:val="hybridMultilevel"/>
    <w:tmpl w:val="A2BA6642"/>
    <w:lvl w:ilvl="0" w:tplc="C4800C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E32590"/>
    <w:multiLevelType w:val="multilevel"/>
    <w:tmpl w:val="935CD5BE"/>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75058D"/>
    <w:multiLevelType w:val="multilevel"/>
    <w:tmpl w:val="5848449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27AC2B5D"/>
    <w:multiLevelType w:val="hybridMultilevel"/>
    <w:tmpl w:val="91F4C2E2"/>
    <w:lvl w:ilvl="0" w:tplc="4212000C">
      <w:start w:val="1"/>
      <w:numFmt w:val="decimal"/>
      <w:lvlText w:val="2.%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9" w15:restartNumberingAfterBreak="0">
    <w:nsid w:val="2A82002D"/>
    <w:multiLevelType w:val="hybridMultilevel"/>
    <w:tmpl w:val="27DECFC0"/>
    <w:lvl w:ilvl="0" w:tplc="98B01D26">
      <w:start w:val="1"/>
      <w:numFmt w:val="decimal"/>
      <w:lvlText w:val="6.%1"/>
      <w:lvlJc w:val="left"/>
      <w:pPr>
        <w:ind w:left="720" w:hanging="360"/>
      </w:pPr>
      <w:rPr>
        <w:rFonts w:asciiTheme="minorHAnsi" w:hAnsiTheme="minorHAnsi" w:hint="default"/>
        <w:color w:val="1F497D" w:themeColor="text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7A3023"/>
    <w:multiLevelType w:val="hybridMultilevel"/>
    <w:tmpl w:val="C8D41B08"/>
    <w:lvl w:ilvl="0" w:tplc="75D2677C">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710491"/>
    <w:multiLevelType w:val="multilevel"/>
    <w:tmpl w:val="35267A7E"/>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7F978DF"/>
    <w:multiLevelType w:val="multilevel"/>
    <w:tmpl w:val="66B47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0104D1F"/>
    <w:multiLevelType w:val="hybridMultilevel"/>
    <w:tmpl w:val="DBDE9418"/>
    <w:lvl w:ilvl="0" w:tplc="2C5AF316">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DC27837"/>
    <w:multiLevelType w:val="multilevel"/>
    <w:tmpl w:val="7BAE29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09F55F6"/>
    <w:multiLevelType w:val="multilevel"/>
    <w:tmpl w:val="2CA0552C"/>
    <w:lvl w:ilvl="0">
      <w:start w:val="1"/>
      <w:numFmt w:val="decimal"/>
      <w:lvlRestart w:val="0"/>
      <w:pStyle w:val="BrauwK1"/>
      <w:lvlText w:val="%1"/>
      <w:lvlJc w:val="left"/>
      <w:pPr>
        <w:tabs>
          <w:tab w:val="num" w:pos="709"/>
        </w:tabs>
        <w:ind w:left="709" w:hanging="709"/>
      </w:pPr>
      <w:rPr>
        <w:rFonts w:hint="default"/>
        <w:b/>
      </w:rPr>
    </w:lvl>
    <w:lvl w:ilvl="1">
      <w:start w:val="1"/>
      <w:numFmt w:val="decimal"/>
      <w:pStyle w:val="BrauwK2"/>
      <w:lvlText w:val="%1.%2"/>
      <w:lvlJc w:val="left"/>
      <w:pPr>
        <w:tabs>
          <w:tab w:val="num" w:pos="709"/>
        </w:tabs>
        <w:ind w:left="709" w:hanging="709"/>
      </w:pPr>
      <w:rPr>
        <w:rFonts w:hint="default"/>
        <w:b w:val="0"/>
        <w:lang w:val="en-US"/>
      </w:rPr>
    </w:lvl>
    <w:lvl w:ilvl="2">
      <w:start w:val="1"/>
      <w:numFmt w:val="decimal"/>
      <w:lvlText w:val="%3.2.1"/>
      <w:lvlJc w:val="left"/>
      <w:pPr>
        <w:tabs>
          <w:tab w:val="num" w:pos="709"/>
        </w:tabs>
        <w:ind w:left="709" w:hanging="709"/>
      </w:pPr>
      <w:rPr>
        <w:rFonts w:hint="default"/>
        <w:b w:val="0"/>
      </w:rPr>
    </w:lvl>
    <w:lvl w:ilvl="3">
      <w:start w:val="1"/>
      <w:numFmt w:val="decimal"/>
      <w:lvlText w:val="%1.%2.%3.%4"/>
      <w:lvlJc w:val="left"/>
      <w:pPr>
        <w:tabs>
          <w:tab w:val="num" w:pos="709"/>
        </w:tabs>
        <w:ind w:left="709" w:hanging="709"/>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6" w15:restartNumberingAfterBreak="0">
    <w:nsid w:val="73294297"/>
    <w:multiLevelType w:val="hybridMultilevel"/>
    <w:tmpl w:val="DC0A1DB6"/>
    <w:lvl w:ilvl="0" w:tplc="B808C1CA">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34C714C"/>
    <w:multiLevelType w:val="multilevel"/>
    <w:tmpl w:val="7BAE29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3D514EC"/>
    <w:multiLevelType w:val="hybridMultilevel"/>
    <w:tmpl w:val="B2B2DC46"/>
    <w:lvl w:ilvl="0" w:tplc="220A3E80">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2"/>
  </w:num>
  <w:num w:numId="8">
    <w:abstractNumId w:val="6"/>
  </w:num>
  <w:num w:numId="9">
    <w:abstractNumId w:val="8"/>
  </w:num>
  <w:num w:numId="10">
    <w:abstractNumId w:val="16"/>
  </w:num>
  <w:num w:numId="11">
    <w:abstractNumId w:val="3"/>
  </w:num>
  <w:num w:numId="12">
    <w:abstractNumId w:val="9"/>
  </w:num>
  <w:num w:numId="13">
    <w:abstractNumId w:val="13"/>
  </w:num>
  <w:num w:numId="14">
    <w:abstractNumId w:val="10"/>
  </w:num>
  <w:num w:numId="15">
    <w:abstractNumId w:val="2"/>
  </w:num>
  <w:num w:numId="16">
    <w:abstractNumId w:val="18"/>
  </w:num>
  <w:num w:numId="17">
    <w:abstractNumId w:val="1"/>
  </w:num>
  <w:num w:numId="18">
    <w:abstractNumId w:val="17"/>
  </w:num>
  <w:num w:numId="19">
    <w:abstractNumId w:val="14"/>
  </w:num>
  <w:num w:numId="20">
    <w:abstractNumId w:val="5"/>
  </w:num>
  <w:num w:numId="21">
    <w:abstractNumId w:val="0"/>
  </w:num>
  <w:num w:numId="22">
    <w:abstractNumId w:val="11"/>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39"/>
    <w:rsid w:val="000034A5"/>
    <w:rsid w:val="000461DF"/>
    <w:rsid w:val="00047D0A"/>
    <w:rsid w:val="0005188D"/>
    <w:rsid w:val="00057CB2"/>
    <w:rsid w:val="00075A6F"/>
    <w:rsid w:val="000A4D10"/>
    <w:rsid w:val="000B349B"/>
    <w:rsid w:val="000F1FF9"/>
    <w:rsid w:val="000F3415"/>
    <w:rsid w:val="00100388"/>
    <w:rsid w:val="00130352"/>
    <w:rsid w:val="00162C7D"/>
    <w:rsid w:val="00167133"/>
    <w:rsid w:val="001B54B0"/>
    <w:rsid w:val="001C5A09"/>
    <w:rsid w:val="001D00E8"/>
    <w:rsid w:val="001D513E"/>
    <w:rsid w:val="001F3419"/>
    <w:rsid w:val="001F6450"/>
    <w:rsid w:val="002072D8"/>
    <w:rsid w:val="00223046"/>
    <w:rsid w:val="00230557"/>
    <w:rsid w:val="00233D6B"/>
    <w:rsid w:val="00243639"/>
    <w:rsid w:val="00247FB1"/>
    <w:rsid w:val="00254CD9"/>
    <w:rsid w:val="0025531A"/>
    <w:rsid w:val="00257FEC"/>
    <w:rsid w:val="00267A71"/>
    <w:rsid w:val="00277D51"/>
    <w:rsid w:val="00297427"/>
    <w:rsid w:val="002E71DC"/>
    <w:rsid w:val="002F7591"/>
    <w:rsid w:val="002F7C3C"/>
    <w:rsid w:val="00303B9B"/>
    <w:rsid w:val="00322AFE"/>
    <w:rsid w:val="003408CF"/>
    <w:rsid w:val="00344623"/>
    <w:rsid w:val="00356DD0"/>
    <w:rsid w:val="00365006"/>
    <w:rsid w:val="003C0C0E"/>
    <w:rsid w:val="003D2C2E"/>
    <w:rsid w:val="003D37DB"/>
    <w:rsid w:val="003D4C36"/>
    <w:rsid w:val="00400A38"/>
    <w:rsid w:val="00402B14"/>
    <w:rsid w:val="00415396"/>
    <w:rsid w:val="00432FFC"/>
    <w:rsid w:val="0044034A"/>
    <w:rsid w:val="00450458"/>
    <w:rsid w:val="0047278A"/>
    <w:rsid w:val="00472B3B"/>
    <w:rsid w:val="00485099"/>
    <w:rsid w:val="004A5CA8"/>
    <w:rsid w:val="004C3FD2"/>
    <w:rsid w:val="00506470"/>
    <w:rsid w:val="00513942"/>
    <w:rsid w:val="00520477"/>
    <w:rsid w:val="00533620"/>
    <w:rsid w:val="0053374F"/>
    <w:rsid w:val="00546051"/>
    <w:rsid w:val="00554784"/>
    <w:rsid w:val="00572AA6"/>
    <w:rsid w:val="005806EB"/>
    <w:rsid w:val="005834C9"/>
    <w:rsid w:val="005C07B4"/>
    <w:rsid w:val="005D289C"/>
    <w:rsid w:val="006121DD"/>
    <w:rsid w:val="00615E37"/>
    <w:rsid w:val="00617086"/>
    <w:rsid w:val="00631F12"/>
    <w:rsid w:val="00647DC2"/>
    <w:rsid w:val="0065481C"/>
    <w:rsid w:val="00656075"/>
    <w:rsid w:val="006A10F8"/>
    <w:rsid w:val="006B1AA3"/>
    <w:rsid w:val="00700615"/>
    <w:rsid w:val="00703434"/>
    <w:rsid w:val="00712C4C"/>
    <w:rsid w:val="00727E0B"/>
    <w:rsid w:val="00731A44"/>
    <w:rsid w:val="00732C29"/>
    <w:rsid w:val="007477FA"/>
    <w:rsid w:val="00756372"/>
    <w:rsid w:val="00763BE3"/>
    <w:rsid w:val="007740C5"/>
    <w:rsid w:val="007C047B"/>
    <w:rsid w:val="00830786"/>
    <w:rsid w:val="0084453D"/>
    <w:rsid w:val="00873DEF"/>
    <w:rsid w:val="008775BB"/>
    <w:rsid w:val="008D6DAC"/>
    <w:rsid w:val="00900410"/>
    <w:rsid w:val="00913766"/>
    <w:rsid w:val="00920BAC"/>
    <w:rsid w:val="00970777"/>
    <w:rsid w:val="009E5C33"/>
    <w:rsid w:val="009F2382"/>
    <w:rsid w:val="00A04F09"/>
    <w:rsid w:val="00A11C1B"/>
    <w:rsid w:val="00A25C9A"/>
    <w:rsid w:val="00A269C8"/>
    <w:rsid w:val="00A70194"/>
    <w:rsid w:val="00AA5176"/>
    <w:rsid w:val="00AD476F"/>
    <w:rsid w:val="00AD6FBE"/>
    <w:rsid w:val="00AF6CA1"/>
    <w:rsid w:val="00B03F24"/>
    <w:rsid w:val="00B060E8"/>
    <w:rsid w:val="00B259CC"/>
    <w:rsid w:val="00B26305"/>
    <w:rsid w:val="00B55ADE"/>
    <w:rsid w:val="00B9230C"/>
    <w:rsid w:val="00BB63D6"/>
    <w:rsid w:val="00BE1531"/>
    <w:rsid w:val="00BE4C0B"/>
    <w:rsid w:val="00C06754"/>
    <w:rsid w:val="00C3507E"/>
    <w:rsid w:val="00C53E44"/>
    <w:rsid w:val="00C85AD7"/>
    <w:rsid w:val="00C97186"/>
    <w:rsid w:val="00CD11CF"/>
    <w:rsid w:val="00CD7EFB"/>
    <w:rsid w:val="00CE7611"/>
    <w:rsid w:val="00CF4BCC"/>
    <w:rsid w:val="00D14AAB"/>
    <w:rsid w:val="00D2765C"/>
    <w:rsid w:val="00D3702D"/>
    <w:rsid w:val="00D37397"/>
    <w:rsid w:val="00D61E38"/>
    <w:rsid w:val="00D8506C"/>
    <w:rsid w:val="00D94B43"/>
    <w:rsid w:val="00DB129F"/>
    <w:rsid w:val="00DB6C7F"/>
    <w:rsid w:val="00DD174D"/>
    <w:rsid w:val="00DD48EB"/>
    <w:rsid w:val="00E026CD"/>
    <w:rsid w:val="00E2104C"/>
    <w:rsid w:val="00E35963"/>
    <w:rsid w:val="00E5256A"/>
    <w:rsid w:val="00E6346D"/>
    <w:rsid w:val="00E639FE"/>
    <w:rsid w:val="00E720F4"/>
    <w:rsid w:val="00E92C90"/>
    <w:rsid w:val="00EA21BA"/>
    <w:rsid w:val="00EB09EB"/>
    <w:rsid w:val="00EE3C84"/>
    <w:rsid w:val="00F1269D"/>
    <w:rsid w:val="00F33942"/>
    <w:rsid w:val="00F42865"/>
    <w:rsid w:val="00F43568"/>
    <w:rsid w:val="00FB38E3"/>
    <w:rsid w:val="00FB6367"/>
    <w:rsid w:val="00FD22B9"/>
    <w:rsid w:val="00FE05F4"/>
    <w:rsid w:val="00FE476C"/>
    <w:rsid w:val="00FF40F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F5D258"/>
  <w15:chartTrackingRefBased/>
  <w15:docId w15:val="{5643CE03-FCE7-4275-80BA-FCD0EAE7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047B"/>
    <w:pPr>
      <w:spacing w:after="0" w:line="310" w:lineRule="auto"/>
    </w:pPr>
    <w:rPr>
      <w:rFonts w:ascii="Arial" w:hAnsi="Arial"/>
      <w:spacing w:val="3"/>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auwK1">
    <w:name w:val="Brauw K1"/>
    <w:basedOn w:val="Standaard"/>
    <w:next w:val="Standaard"/>
    <w:qFormat/>
    <w:rsid w:val="007C047B"/>
    <w:pPr>
      <w:keepNext/>
      <w:numPr>
        <w:numId w:val="6"/>
      </w:numPr>
      <w:spacing w:after="240" w:line="283" w:lineRule="atLeast"/>
      <w:outlineLvl w:val="0"/>
    </w:pPr>
    <w:rPr>
      <w:rFonts w:eastAsia="Calibri" w:cs="Times New Roman"/>
      <w:b/>
    </w:rPr>
  </w:style>
  <w:style w:type="paragraph" w:customStyle="1" w:styleId="BrauwK2">
    <w:name w:val="Brauw K2"/>
    <w:basedOn w:val="Standaard"/>
    <w:next w:val="Standaard"/>
    <w:link w:val="BrauwK2Char"/>
    <w:qFormat/>
    <w:rsid w:val="007C047B"/>
    <w:pPr>
      <w:keepNext/>
      <w:numPr>
        <w:ilvl w:val="1"/>
        <w:numId w:val="6"/>
      </w:numPr>
      <w:spacing w:after="240" w:line="283" w:lineRule="atLeast"/>
      <w:outlineLvl w:val="1"/>
    </w:pPr>
    <w:rPr>
      <w:rFonts w:eastAsia="Calibri" w:cs="Times New Roman"/>
      <w:b/>
    </w:rPr>
  </w:style>
  <w:style w:type="character" w:customStyle="1" w:styleId="BrauwK2Char">
    <w:name w:val="Brauw K2 Char"/>
    <w:basedOn w:val="Standaardalinea-lettertype"/>
    <w:link w:val="BrauwK2"/>
    <w:rsid w:val="007C047B"/>
    <w:rPr>
      <w:rFonts w:ascii="Arial" w:eastAsia="Calibri" w:hAnsi="Arial" w:cs="Times New Roman"/>
      <w:b/>
      <w:spacing w:val="3"/>
      <w:sz w:val="19"/>
    </w:rPr>
  </w:style>
  <w:style w:type="paragraph" w:customStyle="1" w:styleId="BrauwK3">
    <w:name w:val="Brauw K3"/>
    <w:basedOn w:val="Standaard"/>
    <w:next w:val="Standaard"/>
    <w:qFormat/>
    <w:rsid w:val="007C047B"/>
    <w:pPr>
      <w:keepNext/>
      <w:spacing w:after="240" w:line="283" w:lineRule="atLeast"/>
      <w:outlineLvl w:val="2"/>
    </w:pPr>
    <w:rPr>
      <w:rFonts w:eastAsia="Calibri" w:cs="Times New Roman"/>
      <w:b/>
    </w:rPr>
  </w:style>
  <w:style w:type="paragraph" w:customStyle="1" w:styleId="BrauwA2">
    <w:name w:val="Brauw A2"/>
    <w:basedOn w:val="BrauwK2"/>
    <w:next w:val="Standaard"/>
    <w:link w:val="BrauwA2Char"/>
    <w:qFormat/>
    <w:rsid w:val="007C047B"/>
    <w:pPr>
      <w:keepNext w:val="0"/>
      <w:numPr>
        <w:ilvl w:val="0"/>
        <w:numId w:val="0"/>
      </w:numPr>
      <w:tabs>
        <w:tab w:val="num" w:pos="709"/>
      </w:tabs>
      <w:ind w:left="709" w:hanging="709"/>
      <w:outlineLvl w:val="9"/>
    </w:pPr>
    <w:rPr>
      <w:b w:val="0"/>
      <w:lang w:val="en-US"/>
    </w:rPr>
  </w:style>
  <w:style w:type="character" w:customStyle="1" w:styleId="BrauwA2Char">
    <w:name w:val="Brauw A2 Char"/>
    <w:basedOn w:val="BrauwK2Char"/>
    <w:link w:val="BrauwA2"/>
    <w:rsid w:val="007C047B"/>
    <w:rPr>
      <w:rFonts w:ascii="Arial" w:eastAsia="Calibri" w:hAnsi="Arial" w:cs="Times New Roman"/>
      <w:b w:val="0"/>
      <w:spacing w:val="3"/>
      <w:sz w:val="19"/>
      <w:lang w:val="en-US"/>
    </w:rPr>
  </w:style>
  <w:style w:type="paragraph" w:customStyle="1" w:styleId="BrauwA3">
    <w:name w:val="Brauw A3"/>
    <w:basedOn w:val="BrauwK3"/>
    <w:next w:val="Standaard"/>
    <w:link w:val="BrauwA3Char"/>
    <w:qFormat/>
    <w:rsid w:val="007C047B"/>
    <w:pPr>
      <w:keepNext w:val="0"/>
      <w:outlineLvl w:val="9"/>
    </w:pPr>
    <w:rPr>
      <w:b w:val="0"/>
      <w:lang w:val="en-US"/>
    </w:rPr>
  </w:style>
  <w:style w:type="character" w:customStyle="1" w:styleId="BrauwA3Char">
    <w:name w:val="Brauw A3 Char"/>
    <w:basedOn w:val="BrauwK2Char"/>
    <w:link w:val="BrauwA3"/>
    <w:rsid w:val="007C047B"/>
    <w:rPr>
      <w:rFonts w:ascii="Arial" w:eastAsia="Calibri" w:hAnsi="Arial" w:cs="Times New Roman"/>
      <w:b w:val="0"/>
      <w:spacing w:val="3"/>
      <w:sz w:val="19"/>
      <w:lang w:val="en-US"/>
    </w:rPr>
  </w:style>
  <w:style w:type="paragraph" w:customStyle="1" w:styleId="Standaard1">
    <w:name w:val="Standaard1"/>
    <w:basedOn w:val="Standaard"/>
    <w:qFormat/>
    <w:rsid w:val="007C047B"/>
    <w:pPr>
      <w:spacing w:after="240" w:line="283" w:lineRule="atLeast"/>
      <w:jc w:val="both"/>
    </w:pPr>
    <w:rPr>
      <w:rFonts w:eastAsia="Calibri" w:cs="Times New Roman"/>
      <w:lang w:val="en-GB"/>
    </w:rPr>
  </w:style>
  <w:style w:type="paragraph" w:styleId="Lijstalinea">
    <w:name w:val="List Paragraph"/>
    <w:basedOn w:val="Standaard"/>
    <w:uiPriority w:val="34"/>
    <w:qFormat/>
    <w:rsid w:val="007C047B"/>
    <w:pPr>
      <w:ind w:left="720"/>
      <w:contextualSpacing/>
    </w:pPr>
  </w:style>
  <w:style w:type="paragraph" w:styleId="Ondertitel">
    <w:name w:val="Subtitle"/>
    <w:basedOn w:val="Standaard"/>
    <w:next w:val="Standaard"/>
    <w:link w:val="OndertitelChar"/>
    <w:uiPriority w:val="11"/>
    <w:qFormat/>
    <w:rsid w:val="00450458"/>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450458"/>
    <w:rPr>
      <w:rFonts w:eastAsiaTheme="minorEastAsia"/>
      <w:color w:val="5A5A5A" w:themeColor="text1" w:themeTint="A5"/>
      <w:spacing w:val="15"/>
    </w:rPr>
  </w:style>
  <w:style w:type="character" w:styleId="Subtielebenadrukking">
    <w:name w:val="Subtle Emphasis"/>
    <w:basedOn w:val="Standaardalinea-lettertype"/>
    <w:uiPriority w:val="19"/>
    <w:qFormat/>
    <w:rsid w:val="00450458"/>
    <w:rPr>
      <w:i/>
      <w:iCs/>
      <w:color w:val="404040" w:themeColor="text1" w:themeTint="BF"/>
    </w:rPr>
  </w:style>
  <w:style w:type="paragraph" w:styleId="Koptekst">
    <w:name w:val="header"/>
    <w:basedOn w:val="Standaard"/>
    <w:link w:val="KoptekstChar"/>
    <w:uiPriority w:val="99"/>
    <w:unhideWhenUsed/>
    <w:rsid w:val="00BB63D6"/>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B63D6"/>
    <w:rPr>
      <w:rFonts w:ascii="Arial" w:hAnsi="Arial"/>
      <w:spacing w:val="3"/>
      <w:sz w:val="19"/>
    </w:rPr>
  </w:style>
  <w:style w:type="paragraph" w:styleId="Voettekst">
    <w:name w:val="footer"/>
    <w:basedOn w:val="Standaard"/>
    <w:link w:val="VoettekstChar"/>
    <w:uiPriority w:val="99"/>
    <w:unhideWhenUsed/>
    <w:rsid w:val="00BB63D6"/>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B63D6"/>
    <w:rPr>
      <w:rFonts w:ascii="Arial" w:hAnsi="Arial"/>
      <w:spacing w:val="3"/>
      <w:sz w:val="19"/>
    </w:rPr>
  </w:style>
  <w:style w:type="character" w:styleId="Verwijzingopmerking">
    <w:name w:val="annotation reference"/>
    <w:basedOn w:val="Standaardalinea-lettertype"/>
    <w:uiPriority w:val="99"/>
    <w:semiHidden/>
    <w:unhideWhenUsed/>
    <w:rsid w:val="00913766"/>
    <w:rPr>
      <w:sz w:val="16"/>
      <w:szCs w:val="16"/>
    </w:rPr>
  </w:style>
  <w:style w:type="paragraph" w:styleId="Tekstopmerking">
    <w:name w:val="annotation text"/>
    <w:basedOn w:val="Standaard"/>
    <w:link w:val="TekstopmerkingChar"/>
    <w:uiPriority w:val="99"/>
    <w:semiHidden/>
    <w:unhideWhenUsed/>
    <w:rsid w:val="009137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3766"/>
    <w:rPr>
      <w:rFonts w:ascii="Arial" w:hAnsi="Arial"/>
      <w:spacing w:val="3"/>
      <w:sz w:val="20"/>
      <w:szCs w:val="20"/>
    </w:rPr>
  </w:style>
  <w:style w:type="paragraph" w:styleId="Onderwerpvanopmerking">
    <w:name w:val="annotation subject"/>
    <w:basedOn w:val="Tekstopmerking"/>
    <w:next w:val="Tekstopmerking"/>
    <w:link w:val="OnderwerpvanopmerkingChar"/>
    <w:uiPriority w:val="99"/>
    <w:semiHidden/>
    <w:unhideWhenUsed/>
    <w:rsid w:val="00913766"/>
    <w:rPr>
      <w:b/>
      <w:bCs/>
    </w:rPr>
  </w:style>
  <w:style w:type="character" w:customStyle="1" w:styleId="OnderwerpvanopmerkingChar">
    <w:name w:val="Onderwerp van opmerking Char"/>
    <w:basedOn w:val="TekstopmerkingChar"/>
    <w:link w:val="Onderwerpvanopmerking"/>
    <w:uiPriority w:val="99"/>
    <w:semiHidden/>
    <w:rsid w:val="00913766"/>
    <w:rPr>
      <w:rFonts w:ascii="Arial" w:hAnsi="Arial"/>
      <w:b/>
      <w:bCs/>
      <w:spacing w:val="3"/>
      <w:sz w:val="20"/>
      <w:szCs w:val="20"/>
    </w:rPr>
  </w:style>
  <w:style w:type="paragraph" w:styleId="Ballontekst">
    <w:name w:val="Balloon Text"/>
    <w:basedOn w:val="Standaard"/>
    <w:link w:val="BallontekstChar"/>
    <w:uiPriority w:val="99"/>
    <w:semiHidden/>
    <w:unhideWhenUsed/>
    <w:rsid w:val="0091376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766"/>
    <w:rPr>
      <w:rFonts w:ascii="Segoe UI" w:hAnsi="Segoe UI" w:cs="Segoe UI"/>
      <w:spacing w:val="3"/>
      <w:sz w:val="18"/>
      <w:szCs w:val="18"/>
    </w:rPr>
  </w:style>
  <w:style w:type="character" w:styleId="Hyperlink">
    <w:name w:val="Hyperlink"/>
    <w:basedOn w:val="Standaardalinea-lettertype"/>
    <w:uiPriority w:val="99"/>
    <w:unhideWhenUsed/>
    <w:rsid w:val="00FB38E3"/>
    <w:rPr>
      <w:color w:val="0000FF" w:themeColor="hyperlink"/>
      <w:u w:val="single"/>
    </w:rPr>
  </w:style>
  <w:style w:type="character" w:styleId="Onopgelostemelding">
    <w:name w:val="Unresolved Mention"/>
    <w:basedOn w:val="Standaardalinea-lettertype"/>
    <w:uiPriority w:val="99"/>
    <w:semiHidden/>
    <w:unhideWhenUsed/>
    <w:rsid w:val="00FB3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ata.cbs.nl/statl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79D8-E126-49B9-9F9A-1FBE02A3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3919</Words>
  <Characters>21556</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Pieter Hennink</dc:creator>
  <cp:keywords/>
  <dc:description/>
  <cp:lastModifiedBy>John Pieter Hennink</cp:lastModifiedBy>
  <cp:revision>11</cp:revision>
  <dcterms:created xsi:type="dcterms:W3CDTF">2020-06-30T09:52:00Z</dcterms:created>
  <dcterms:modified xsi:type="dcterms:W3CDTF">2020-06-30T13:57:00Z</dcterms:modified>
</cp:coreProperties>
</file>